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70" w:type="dxa"/>
        <w:tblInd w:w="-431" w:type="dxa"/>
        <w:tblLook w:val="01E0" w:firstRow="1" w:lastRow="1" w:firstColumn="1" w:lastColumn="1" w:noHBand="0" w:noVBand="0"/>
      </w:tblPr>
      <w:tblGrid>
        <w:gridCol w:w="4111"/>
        <w:gridCol w:w="5659"/>
      </w:tblGrid>
      <w:tr w:rsidR="00584FDF" w:rsidRPr="00CE4392" w14:paraId="3F95BDB6" w14:textId="77777777" w:rsidTr="001C731D">
        <w:tc>
          <w:tcPr>
            <w:tcW w:w="4111" w:type="dxa"/>
            <w:shd w:val="clear" w:color="auto" w:fill="auto"/>
          </w:tcPr>
          <w:p w14:paraId="1E9EF9F9" w14:textId="34756A94" w:rsidR="00584FDF" w:rsidRPr="00CE4392" w:rsidRDefault="00584FDF" w:rsidP="001C731D">
            <w:pPr>
              <w:spacing w:after="0" w:line="240" w:lineRule="auto"/>
              <w:jc w:val="center"/>
              <w:rPr>
                <w:rFonts w:ascii="Times New Roman" w:hAnsi="Times New Roman"/>
                <w:sz w:val="26"/>
                <w:szCs w:val="26"/>
              </w:rPr>
            </w:pPr>
            <w:r w:rsidRPr="00CE4392">
              <w:rPr>
                <w:rFonts w:ascii="Times New Roman" w:hAnsi="Times New Roman"/>
                <w:sz w:val="26"/>
                <w:szCs w:val="26"/>
              </w:rPr>
              <w:t xml:space="preserve">UBND </w:t>
            </w:r>
            <w:r w:rsidR="006A6509">
              <w:rPr>
                <w:rFonts w:ascii="Times New Roman" w:hAnsi="Times New Roman"/>
                <w:sz w:val="26"/>
                <w:szCs w:val="26"/>
              </w:rPr>
              <w:t>TỈNH ĐỒNG THÁP</w:t>
            </w:r>
          </w:p>
          <w:p w14:paraId="53E88EA9" w14:textId="36B828D4" w:rsidR="00584FDF" w:rsidRPr="00CE4392" w:rsidRDefault="00584FDF" w:rsidP="001C731D">
            <w:pPr>
              <w:pStyle w:val="Heading1"/>
              <w:spacing w:before="0"/>
              <w:jc w:val="center"/>
              <w:rPr>
                <w:rFonts w:ascii="Times New Roman" w:hAnsi="Times New Roman"/>
                <w:b/>
                <w:bCs/>
                <w:color w:val="auto"/>
                <w:sz w:val="28"/>
                <w:szCs w:val="28"/>
                <w:lang w:val="en-US" w:eastAsia="en-US"/>
              </w:rPr>
            </w:pPr>
            <w:r w:rsidRPr="00CE4392">
              <w:rPr>
                <w:rFonts w:ascii="Times New Roman" w:hAnsi="Times New Roman"/>
                <w:b/>
                <w:bCs/>
                <w:color w:val="auto"/>
                <w:sz w:val="28"/>
                <w:szCs w:val="28"/>
                <w:lang w:val="en-US" w:eastAsia="en-US"/>
              </w:rPr>
              <w:t xml:space="preserve">THANH TRA </w:t>
            </w:r>
            <w:r w:rsidR="006A6509">
              <w:rPr>
                <w:rFonts w:ascii="Times New Roman" w:hAnsi="Times New Roman"/>
                <w:b/>
                <w:bCs/>
                <w:color w:val="auto"/>
                <w:sz w:val="28"/>
                <w:szCs w:val="28"/>
                <w:lang w:val="en-US" w:eastAsia="en-US"/>
              </w:rPr>
              <w:t>TỈNH</w:t>
            </w:r>
          </w:p>
          <w:p w14:paraId="1BB5D4FE" w14:textId="6D1700ED" w:rsidR="00584FDF" w:rsidRPr="00CE4392" w:rsidRDefault="00CD7728" w:rsidP="001C731D">
            <w:pPr>
              <w:spacing w:after="0" w:line="240" w:lineRule="auto"/>
              <w:jc w:val="center"/>
              <w:rPr>
                <w:rFonts w:ascii="Times New Roman" w:hAnsi="Times New Roman"/>
              </w:rPr>
            </w:pPr>
            <w:r w:rsidRPr="00E57426">
              <w:rPr>
                <w:rFonts w:ascii="Times New Roman" w:hAnsi="Times New Roman"/>
                <w:noProof/>
                <w:sz w:val="26"/>
                <w:szCs w:val="26"/>
              </w:rPr>
              <mc:AlternateContent>
                <mc:Choice Requires="wps">
                  <w:drawing>
                    <wp:anchor distT="0" distB="0" distL="114300" distR="114300" simplePos="0" relativeHeight="251665408" behindDoc="0" locked="0" layoutInCell="1" allowOverlap="1" wp14:anchorId="268B8893" wp14:editId="54AA9825">
                      <wp:simplePos x="0" y="0"/>
                      <wp:positionH relativeFrom="column">
                        <wp:posOffset>936625</wp:posOffset>
                      </wp:positionH>
                      <wp:positionV relativeFrom="paragraph">
                        <wp:posOffset>20955</wp:posOffset>
                      </wp:positionV>
                      <wp:extent cx="6477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25C7A" id="Straight Connector 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75pt,1.65pt" to="12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s2LHAIAADU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"/>
                  </w:pict>
                </mc:Fallback>
              </mc:AlternateContent>
            </w:r>
          </w:p>
          <w:p w14:paraId="29B8E7D2" w14:textId="77777777" w:rsidR="00584FDF" w:rsidRPr="00CE4392" w:rsidRDefault="00584FDF" w:rsidP="001C731D">
            <w:pPr>
              <w:spacing w:after="0" w:line="240" w:lineRule="auto"/>
              <w:jc w:val="center"/>
              <w:rPr>
                <w:rFonts w:ascii="Times New Roman" w:hAnsi="Times New Roman"/>
              </w:rPr>
            </w:pPr>
          </w:p>
        </w:tc>
        <w:tc>
          <w:tcPr>
            <w:tcW w:w="5659" w:type="dxa"/>
            <w:shd w:val="clear" w:color="auto" w:fill="auto"/>
          </w:tcPr>
          <w:p w14:paraId="35A22B12" w14:textId="77777777" w:rsidR="00584FDF" w:rsidRPr="00CE4392" w:rsidRDefault="00584FDF" w:rsidP="001C731D">
            <w:pPr>
              <w:spacing w:after="0" w:line="240" w:lineRule="auto"/>
              <w:jc w:val="center"/>
              <w:rPr>
                <w:rFonts w:ascii="Times New Roman" w:hAnsi="Times New Roman"/>
                <w:b/>
                <w:sz w:val="26"/>
                <w:szCs w:val="26"/>
              </w:rPr>
            </w:pPr>
            <w:r w:rsidRPr="00CE4392">
              <w:rPr>
                <w:rFonts w:ascii="Times New Roman" w:hAnsi="Times New Roman"/>
                <w:b/>
                <w:sz w:val="26"/>
                <w:szCs w:val="26"/>
              </w:rPr>
              <w:t>CỘNG HÒA XÃ HỘI CHỦ NGHĨA VIỆT NAM</w:t>
            </w:r>
          </w:p>
          <w:p w14:paraId="295B2BD4" w14:textId="77777777" w:rsidR="00584FDF" w:rsidRPr="00CE4392" w:rsidRDefault="00584FDF" w:rsidP="001C731D">
            <w:pPr>
              <w:spacing w:after="0" w:line="240" w:lineRule="auto"/>
              <w:jc w:val="center"/>
              <w:rPr>
                <w:rFonts w:ascii="Times New Roman" w:hAnsi="Times New Roman"/>
                <w:b/>
                <w:sz w:val="28"/>
                <w:szCs w:val="28"/>
              </w:rPr>
            </w:pPr>
            <w:r w:rsidRPr="00CE4392">
              <w:rPr>
                <w:rFonts w:ascii="Times New Roman" w:hAnsi="Times New Roman"/>
                <w:b/>
                <w:sz w:val="28"/>
                <w:szCs w:val="28"/>
              </w:rPr>
              <w:t>Độc lập - Tự do - Hạnh phúc</w:t>
            </w:r>
          </w:p>
          <w:p w14:paraId="29AD3923" w14:textId="77777777" w:rsidR="00584FDF" w:rsidRPr="00CE4392" w:rsidRDefault="00584FDF" w:rsidP="001C731D">
            <w:pPr>
              <w:spacing w:after="0" w:line="240" w:lineRule="auto"/>
              <w:jc w:val="center"/>
              <w:rPr>
                <w:rFonts w:ascii="Times New Roman" w:hAnsi="Times New Roman"/>
                <w:b/>
              </w:rPr>
            </w:pPr>
            <w:r w:rsidRPr="00CE4392">
              <w:rPr>
                <w:rFonts w:ascii="Times New Roman" w:hAnsi="Times New Roman"/>
                <w:noProof/>
              </w:rPr>
              <mc:AlternateContent>
                <mc:Choice Requires="wps">
                  <w:drawing>
                    <wp:anchor distT="0" distB="0" distL="114300" distR="114300" simplePos="0" relativeHeight="251663360" behindDoc="0" locked="0" layoutInCell="1" allowOverlap="1" wp14:anchorId="71D24CC8" wp14:editId="591C53F1">
                      <wp:simplePos x="0" y="0"/>
                      <wp:positionH relativeFrom="column">
                        <wp:posOffset>659130</wp:posOffset>
                      </wp:positionH>
                      <wp:positionV relativeFrom="paragraph">
                        <wp:posOffset>34290</wp:posOffset>
                      </wp:positionV>
                      <wp:extent cx="2157730" cy="0"/>
                      <wp:effectExtent l="0" t="0" r="33020" b="19050"/>
                      <wp:wrapNone/>
                      <wp:docPr id="190915808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77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B825B"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9pt,2.7pt" to="221.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"/>
                  </w:pict>
                </mc:Fallback>
              </mc:AlternateContent>
            </w:r>
          </w:p>
          <w:p w14:paraId="7575B460" w14:textId="77777777" w:rsidR="00584FDF" w:rsidRPr="00CE4392" w:rsidRDefault="00584FDF" w:rsidP="001C731D">
            <w:pPr>
              <w:spacing w:after="0" w:line="240" w:lineRule="auto"/>
              <w:jc w:val="center"/>
              <w:rPr>
                <w:rFonts w:ascii="Times New Roman" w:hAnsi="Times New Roman"/>
                <w:i/>
                <w:sz w:val="28"/>
                <w:szCs w:val="28"/>
              </w:rPr>
            </w:pPr>
          </w:p>
        </w:tc>
      </w:tr>
    </w:tbl>
    <w:p w14:paraId="6E9BCC40" w14:textId="77777777" w:rsidR="00584FDF" w:rsidRDefault="00584FDF" w:rsidP="00584FDF">
      <w:pPr>
        <w:pStyle w:val="Vnbnnidung0"/>
        <w:spacing w:after="0" w:line="240" w:lineRule="auto"/>
        <w:ind w:firstLine="0"/>
        <w:jc w:val="center"/>
      </w:pPr>
      <w:r>
        <w:rPr>
          <w:b/>
          <w:bCs/>
        </w:rPr>
        <w:t>QUY CHẾ</w:t>
      </w:r>
    </w:p>
    <w:p w14:paraId="69F7AAFC" w14:textId="70C0F391" w:rsidR="00584FDF" w:rsidRDefault="00584FDF" w:rsidP="00B726FD">
      <w:pPr>
        <w:pStyle w:val="Vnbnnidung0"/>
        <w:spacing w:after="0" w:line="240" w:lineRule="auto"/>
        <w:ind w:firstLine="0"/>
        <w:jc w:val="center"/>
      </w:pPr>
      <w:r>
        <w:rPr>
          <w:b/>
          <w:bCs/>
        </w:rPr>
        <w:t xml:space="preserve">Công khai </w:t>
      </w:r>
      <w:r w:rsidR="00D935CF">
        <w:rPr>
          <w:b/>
          <w:bCs/>
        </w:rPr>
        <w:t>Kết luận thanh tra</w:t>
      </w:r>
      <w:r>
        <w:rPr>
          <w:b/>
          <w:bCs/>
        </w:rPr>
        <w:t xml:space="preserve"> của </w:t>
      </w:r>
      <w:r w:rsidR="00CD7728">
        <w:rPr>
          <w:b/>
          <w:bCs/>
        </w:rPr>
        <w:t xml:space="preserve">Chánh </w:t>
      </w:r>
      <w:r>
        <w:rPr>
          <w:b/>
          <w:bCs/>
        </w:rPr>
        <w:t xml:space="preserve">Thanh tra </w:t>
      </w:r>
      <w:r w:rsidR="006A6509">
        <w:rPr>
          <w:b/>
          <w:bCs/>
        </w:rPr>
        <w:t>tỉnh Đồng Tháp</w:t>
      </w:r>
    </w:p>
    <w:p w14:paraId="5D676993" w14:textId="07C7CB60" w:rsidR="00584FDF" w:rsidRDefault="00584FDF" w:rsidP="00584FDF">
      <w:pPr>
        <w:pStyle w:val="Vnbnnidung0"/>
        <w:spacing w:after="0" w:line="240" w:lineRule="auto"/>
        <w:ind w:firstLine="0"/>
        <w:jc w:val="center"/>
        <w:rPr>
          <w:i/>
          <w:iCs/>
        </w:rPr>
      </w:pPr>
      <w:r>
        <w:rPr>
          <w:i/>
          <w:iCs/>
        </w:rPr>
        <w:t xml:space="preserve">(Ban hành kèm theo Quyết định số: </w:t>
      </w:r>
      <w:r w:rsidR="00993052">
        <w:rPr>
          <w:i/>
          <w:iCs/>
        </w:rPr>
        <w:t>135</w:t>
      </w:r>
      <w:r>
        <w:rPr>
          <w:i/>
          <w:iCs/>
        </w:rPr>
        <w:t>/QĐ-TT</w:t>
      </w:r>
      <w:r w:rsidR="006A6509">
        <w:rPr>
          <w:i/>
          <w:iCs/>
        </w:rPr>
        <w:t>r</w:t>
      </w:r>
      <w:r>
        <w:rPr>
          <w:i/>
          <w:iCs/>
        </w:rPr>
        <w:t xml:space="preserve"> ngày </w:t>
      </w:r>
      <w:r w:rsidR="00993052">
        <w:rPr>
          <w:i/>
          <w:iCs/>
        </w:rPr>
        <w:t xml:space="preserve">06 </w:t>
      </w:r>
      <w:r>
        <w:rPr>
          <w:i/>
          <w:iCs/>
        </w:rPr>
        <w:t xml:space="preserve">tháng </w:t>
      </w:r>
      <w:r w:rsidR="00993052">
        <w:rPr>
          <w:i/>
          <w:iCs/>
        </w:rPr>
        <w:t xml:space="preserve">12 </w:t>
      </w:r>
      <w:r>
        <w:rPr>
          <w:i/>
          <w:iCs/>
        </w:rPr>
        <w:t>năm 2024</w:t>
      </w:r>
      <w:r>
        <w:rPr>
          <w:i/>
          <w:iCs/>
        </w:rPr>
        <w:br/>
        <w:t>của</w:t>
      </w:r>
      <w:r w:rsidRPr="0001497C">
        <w:rPr>
          <w:i/>
          <w:iCs/>
        </w:rPr>
        <w:t xml:space="preserve"> Chánh Thanh tra </w:t>
      </w:r>
      <w:r w:rsidR="006A6509">
        <w:rPr>
          <w:i/>
          <w:iCs/>
        </w:rPr>
        <w:t>Tỉnh</w:t>
      </w:r>
      <w:r w:rsidRPr="0001497C">
        <w:rPr>
          <w:i/>
          <w:iCs/>
        </w:rPr>
        <w:t>)</w:t>
      </w:r>
    </w:p>
    <w:p w14:paraId="40CDE262" w14:textId="7BD8A794" w:rsidR="00F01D4A" w:rsidRDefault="00F01D4A" w:rsidP="00F01D4A">
      <w:pPr>
        <w:pStyle w:val="Vnbnnidung0"/>
        <w:spacing w:before="120" w:after="120" w:line="240" w:lineRule="auto"/>
        <w:ind w:firstLine="0"/>
        <w:jc w:val="center"/>
        <w:rPr>
          <w:b/>
          <w:bCs/>
        </w:rPr>
      </w:pPr>
      <w:r>
        <w:rPr>
          <w:i/>
          <w:iCs/>
          <w:noProof/>
        </w:rPr>
        <mc:AlternateContent>
          <mc:Choice Requires="wps">
            <w:drawing>
              <wp:anchor distT="0" distB="0" distL="114300" distR="114300" simplePos="0" relativeHeight="251662336" behindDoc="0" locked="0" layoutInCell="1" allowOverlap="1" wp14:anchorId="2E12F643" wp14:editId="46055B49">
                <wp:simplePos x="0" y="0"/>
                <wp:positionH relativeFrom="column">
                  <wp:posOffset>2484755</wp:posOffset>
                </wp:positionH>
                <wp:positionV relativeFrom="paragraph">
                  <wp:posOffset>76200</wp:posOffset>
                </wp:positionV>
                <wp:extent cx="82296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8229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7B7819"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5.65pt,6pt" to="260.4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" strokecolor="black [3200]" strokeweight=".5pt">
                <v:stroke joinstyle="miter"/>
              </v:line>
            </w:pict>
          </mc:Fallback>
        </mc:AlternateContent>
      </w:r>
    </w:p>
    <w:p w14:paraId="641A1713" w14:textId="0FEFC156" w:rsidR="00F01D4A" w:rsidRPr="00F01D4A" w:rsidRDefault="00584FDF" w:rsidP="004769C5">
      <w:pPr>
        <w:pStyle w:val="Vnbnnidung0"/>
        <w:spacing w:before="120" w:after="120" w:line="240" w:lineRule="auto"/>
        <w:ind w:firstLine="0"/>
        <w:jc w:val="center"/>
        <w:rPr>
          <w:b/>
          <w:bCs/>
        </w:rPr>
      </w:pPr>
      <w:r w:rsidRPr="0001497C">
        <w:rPr>
          <w:b/>
          <w:bCs/>
        </w:rPr>
        <w:t>Chương I</w:t>
      </w:r>
    </w:p>
    <w:p w14:paraId="2CAFC9BC" w14:textId="12DFA55F" w:rsidR="00584FDF" w:rsidRDefault="00584FDF" w:rsidP="004769C5">
      <w:pPr>
        <w:pStyle w:val="Vnbnnidung0"/>
        <w:spacing w:before="120" w:after="120" w:line="240" w:lineRule="auto"/>
        <w:ind w:firstLine="0"/>
        <w:jc w:val="center"/>
        <w:rPr>
          <w:b/>
          <w:bCs/>
        </w:rPr>
      </w:pPr>
      <w:r w:rsidRPr="0001497C">
        <w:rPr>
          <w:b/>
          <w:bCs/>
        </w:rPr>
        <w:t>QUY ĐỊNH CHUNG</w:t>
      </w:r>
    </w:p>
    <w:p w14:paraId="28D7DE4B" w14:textId="77777777" w:rsidR="00F01D4A" w:rsidRPr="0001497C" w:rsidRDefault="00F01D4A" w:rsidP="00584FDF">
      <w:pPr>
        <w:pStyle w:val="Vnbnnidung0"/>
        <w:spacing w:before="120" w:after="120" w:line="240" w:lineRule="auto"/>
        <w:ind w:firstLine="0"/>
        <w:jc w:val="center"/>
      </w:pPr>
    </w:p>
    <w:p w14:paraId="6EDB0C1C" w14:textId="77777777" w:rsidR="00584FDF" w:rsidRPr="0001497C" w:rsidRDefault="00584FDF" w:rsidP="00D7359A">
      <w:pPr>
        <w:pStyle w:val="Tiu10"/>
        <w:keepNext/>
        <w:keepLines/>
        <w:spacing w:before="120" w:after="0" w:line="240" w:lineRule="auto"/>
        <w:ind w:firstLine="720"/>
        <w:jc w:val="both"/>
        <w:rPr>
          <w:sz w:val="28"/>
          <w:szCs w:val="28"/>
        </w:rPr>
      </w:pPr>
      <w:bookmarkStart w:id="0" w:name="bookmark11"/>
      <w:bookmarkStart w:id="1" w:name="bookmark12"/>
      <w:bookmarkStart w:id="2" w:name="bookmark13"/>
      <w:r w:rsidRPr="0001497C">
        <w:rPr>
          <w:sz w:val="28"/>
          <w:szCs w:val="28"/>
        </w:rPr>
        <w:t>Điều 1. Phạm vi điều chỉnh</w:t>
      </w:r>
      <w:bookmarkEnd w:id="0"/>
      <w:bookmarkEnd w:id="1"/>
      <w:bookmarkEnd w:id="2"/>
    </w:p>
    <w:p w14:paraId="646C6DB4" w14:textId="74FAD25C" w:rsidR="00584FDF" w:rsidRPr="0001497C" w:rsidRDefault="00584FDF" w:rsidP="00D7359A">
      <w:pPr>
        <w:pStyle w:val="Vnbnnidung0"/>
        <w:spacing w:before="120" w:after="0" w:line="240" w:lineRule="auto"/>
        <w:ind w:firstLine="720"/>
        <w:jc w:val="both"/>
      </w:pPr>
      <w:r w:rsidRPr="0001497C">
        <w:t xml:space="preserve">Quy chế này quy định về thẩm quyền, nội dung, phương thức, thủ tục công khai </w:t>
      </w:r>
      <w:r w:rsidR="00D935CF">
        <w:t>Kết luận thanh tra</w:t>
      </w:r>
      <w:r w:rsidRPr="0001497C">
        <w:t xml:space="preserve"> </w:t>
      </w:r>
      <w:r w:rsidR="00F42C5B">
        <w:t>của</w:t>
      </w:r>
      <w:r w:rsidR="00CD7728">
        <w:t xml:space="preserve"> Chánh</w:t>
      </w:r>
      <w:r w:rsidRPr="0001497C">
        <w:t xml:space="preserve"> </w:t>
      </w:r>
      <w:r w:rsidR="00E63381">
        <w:t>Thanh tra Tỉnh.</w:t>
      </w:r>
    </w:p>
    <w:p w14:paraId="2EB98302" w14:textId="77777777" w:rsidR="00584FDF" w:rsidRPr="0001497C" w:rsidRDefault="00584FDF" w:rsidP="00D7359A">
      <w:pPr>
        <w:pStyle w:val="Vnbnnidung0"/>
        <w:spacing w:before="120" w:after="0" w:line="240" w:lineRule="auto"/>
        <w:ind w:firstLine="720"/>
        <w:jc w:val="both"/>
      </w:pPr>
      <w:r w:rsidRPr="0001497C">
        <w:rPr>
          <w:b/>
          <w:bCs/>
        </w:rPr>
        <w:t>Điều 2. Đối tượng áp dụng</w:t>
      </w:r>
    </w:p>
    <w:p w14:paraId="1DE3BDCB" w14:textId="24693FAF" w:rsidR="00584FDF" w:rsidRPr="005C5B4A" w:rsidRDefault="00584FDF" w:rsidP="00D7359A">
      <w:pPr>
        <w:pStyle w:val="Vnbnnidung0"/>
        <w:spacing w:before="120" w:after="0" w:line="240" w:lineRule="auto"/>
        <w:ind w:firstLine="720"/>
        <w:jc w:val="both"/>
        <w:rPr>
          <w:spacing w:val="-4"/>
        </w:rPr>
      </w:pPr>
      <w:r w:rsidRPr="005C5B4A">
        <w:rPr>
          <w:spacing w:val="-4"/>
        </w:rPr>
        <w:t>Quy chế này áp dụng đối với Văn phòng, các Phòng Nghiệp vụ, Trưởng Đoàn thanh tra, t</w:t>
      </w:r>
      <w:r w:rsidR="00267F57" w:rsidRPr="005C5B4A">
        <w:rPr>
          <w:spacing w:val="-4"/>
        </w:rPr>
        <w:t>hành viên Đoàn thanh tra</w:t>
      </w:r>
      <w:r w:rsidRPr="005C5B4A">
        <w:rPr>
          <w:spacing w:val="-4"/>
        </w:rPr>
        <w:t xml:space="preserve">, công chức, thanh tra viên thuộc </w:t>
      </w:r>
      <w:r w:rsidR="006A6509" w:rsidRPr="005C5B4A">
        <w:rPr>
          <w:spacing w:val="-4"/>
        </w:rPr>
        <w:t xml:space="preserve">Thanh tra Tỉnh </w:t>
      </w:r>
    </w:p>
    <w:p w14:paraId="44F4D4F6" w14:textId="77777777" w:rsidR="00584FDF" w:rsidRPr="0001497C" w:rsidRDefault="00584FDF" w:rsidP="00D7359A">
      <w:pPr>
        <w:pStyle w:val="Vnbnnidung0"/>
        <w:tabs>
          <w:tab w:val="left" w:pos="9559"/>
        </w:tabs>
        <w:spacing w:before="120" w:after="0" w:line="240" w:lineRule="auto"/>
        <w:ind w:firstLine="720"/>
        <w:jc w:val="both"/>
        <w:rPr>
          <w:b/>
          <w:bCs/>
        </w:rPr>
      </w:pPr>
      <w:r w:rsidRPr="0001497C">
        <w:rPr>
          <w:b/>
          <w:bCs/>
        </w:rPr>
        <w:t>Điều 3. Nguyên tắc công khai</w:t>
      </w:r>
    </w:p>
    <w:p w14:paraId="7F9AAE64" w14:textId="133AE6D1" w:rsidR="00584FDF" w:rsidRPr="005C5B4A" w:rsidRDefault="00F42C5B" w:rsidP="00D7359A">
      <w:pPr>
        <w:pStyle w:val="Vnbnnidung0"/>
        <w:tabs>
          <w:tab w:val="left" w:pos="9559"/>
        </w:tabs>
        <w:spacing w:before="120" w:after="0" w:line="240" w:lineRule="auto"/>
        <w:ind w:firstLine="709"/>
        <w:jc w:val="both"/>
        <w:rPr>
          <w:spacing w:val="-4"/>
        </w:rPr>
      </w:pPr>
      <w:r w:rsidRPr="005C5B4A">
        <w:rPr>
          <w:spacing w:val="-4"/>
        </w:rPr>
        <w:t xml:space="preserve">1. Nội dung </w:t>
      </w:r>
      <w:r w:rsidR="00D935CF">
        <w:rPr>
          <w:spacing w:val="-4"/>
        </w:rPr>
        <w:t>Kết luận thanh tra</w:t>
      </w:r>
      <w:r w:rsidRPr="005C5B4A">
        <w:rPr>
          <w:spacing w:val="-4"/>
        </w:rPr>
        <w:t xml:space="preserve"> của </w:t>
      </w:r>
      <w:r w:rsidR="008807B7" w:rsidRPr="00B31C36">
        <w:rPr>
          <w:spacing w:val="-4"/>
        </w:rPr>
        <w:t xml:space="preserve">Chánh </w:t>
      </w:r>
      <w:r w:rsidRPr="005C5B4A">
        <w:rPr>
          <w:spacing w:val="-4"/>
        </w:rPr>
        <w:t>Thanh tra Tỉnh phải được công khai toàn văn</w:t>
      </w:r>
      <w:r w:rsidR="00584FDF" w:rsidRPr="005C5B4A">
        <w:rPr>
          <w:spacing w:val="-4"/>
        </w:rPr>
        <w:t xml:space="preserve">, trừ những nội dung trong </w:t>
      </w:r>
      <w:r w:rsidR="00D935CF">
        <w:rPr>
          <w:spacing w:val="-4"/>
        </w:rPr>
        <w:t>Kết luận thanh tra</w:t>
      </w:r>
      <w:r w:rsidR="00584FDF" w:rsidRPr="005C5B4A">
        <w:rPr>
          <w:spacing w:val="-4"/>
        </w:rPr>
        <w:t xml:space="preserve"> có liên qua</w:t>
      </w:r>
      <w:r w:rsidR="00267F57" w:rsidRPr="005C5B4A">
        <w:rPr>
          <w:spacing w:val="-4"/>
        </w:rPr>
        <w:t>n đến an ninh quốc gia, bí mật N</w:t>
      </w:r>
      <w:r w:rsidR="00584FDF" w:rsidRPr="005C5B4A">
        <w:rPr>
          <w:spacing w:val="-4"/>
        </w:rPr>
        <w:t>hà nước, bí mật ngân hàng, bí mật kinh doanh theo quy định pháp luật.</w:t>
      </w:r>
    </w:p>
    <w:p w14:paraId="374AC713" w14:textId="316ECD65" w:rsidR="005C5B4A" w:rsidRPr="00304F56" w:rsidRDefault="005C5B4A" w:rsidP="00D7359A">
      <w:pPr>
        <w:spacing w:before="120" w:after="0" w:line="240" w:lineRule="auto"/>
        <w:ind w:firstLine="709"/>
        <w:jc w:val="both"/>
        <w:rPr>
          <w:rFonts w:ascii="Times New Roman" w:eastAsia="Times New Roman" w:hAnsi="Times New Roman" w:cs="Times New Roman"/>
          <w:kern w:val="0"/>
          <w:sz w:val="28"/>
          <w:szCs w:val="28"/>
          <w14:ligatures w14:val="none"/>
        </w:rPr>
      </w:pPr>
      <w:bookmarkStart w:id="3" w:name="bookmark14"/>
      <w:bookmarkEnd w:id="3"/>
      <w:r w:rsidRPr="00304F56">
        <w:rPr>
          <w:rFonts w:ascii="Times New Roman" w:eastAsia="Times New Roman" w:hAnsi="Times New Roman" w:cs="Times New Roman"/>
          <w:kern w:val="0"/>
          <w:sz w:val="28"/>
          <w:szCs w:val="28"/>
          <w14:ligatures w14:val="none"/>
        </w:rPr>
        <w:t xml:space="preserve">2. Việc công khai </w:t>
      </w:r>
      <w:r w:rsidR="00D935CF">
        <w:rPr>
          <w:rFonts w:ascii="Times New Roman" w:eastAsia="Times New Roman" w:hAnsi="Times New Roman" w:cs="Times New Roman"/>
          <w:kern w:val="0"/>
          <w:sz w:val="28"/>
          <w:szCs w:val="28"/>
          <w14:ligatures w14:val="none"/>
        </w:rPr>
        <w:t>Kết luận thanh tra</w:t>
      </w:r>
      <w:r w:rsidRPr="00304F56">
        <w:rPr>
          <w:rFonts w:ascii="Times New Roman" w:eastAsia="Times New Roman" w:hAnsi="Times New Roman" w:cs="Times New Roman"/>
          <w:kern w:val="0"/>
          <w:sz w:val="28"/>
          <w:szCs w:val="28"/>
          <w14:ligatures w14:val="none"/>
        </w:rPr>
        <w:t xml:space="preserve"> của </w:t>
      </w:r>
      <w:r w:rsidR="008807B7" w:rsidRPr="00B31C36">
        <w:rPr>
          <w:rFonts w:ascii="Times New Roman" w:eastAsia="Times New Roman" w:hAnsi="Times New Roman" w:cs="Times New Roman"/>
          <w:kern w:val="0"/>
          <w:sz w:val="28"/>
          <w:szCs w:val="28"/>
          <w14:ligatures w14:val="none"/>
        </w:rPr>
        <w:t xml:space="preserve">Chánh </w:t>
      </w:r>
      <w:r w:rsidRPr="00304F56">
        <w:rPr>
          <w:rFonts w:ascii="Times New Roman" w:eastAsia="Times New Roman" w:hAnsi="Times New Roman" w:cs="Times New Roman"/>
          <w:kern w:val="0"/>
          <w:sz w:val="28"/>
          <w:szCs w:val="28"/>
          <w14:ligatures w14:val="none"/>
        </w:rPr>
        <w:t>Thanh tra Tỉnh phải bảo đảm đúng thẩm quyền, nội dung, phương thức và thủ tục theo quy định tại Quy Chế này và các quy định khác của pháp luật; các tài liệu liên quan đến việc công khai phải được lập thành hồ sơ công khai và lưu trong hồ sơ Đoàn thanh tra.</w:t>
      </w:r>
    </w:p>
    <w:p w14:paraId="74427E5E" w14:textId="77777777" w:rsidR="005C5B4A" w:rsidRDefault="005C5B4A" w:rsidP="00584FDF">
      <w:pPr>
        <w:pStyle w:val="Vnbnnidung0"/>
        <w:spacing w:after="0" w:line="240" w:lineRule="auto"/>
        <w:ind w:firstLine="0"/>
        <w:jc w:val="center"/>
        <w:rPr>
          <w:b/>
          <w:bCs/>
        </w:rPr>
      </w:pPr>
    </w:p>
    <w:p w14:paraId="08F2E5A2" w14:textId="459EB2E9" w:rsidR="00584FDF" w:rsidRPr="0001497C" w:rsidRDefault="00584FDF" w:rsidP="004769C5">
      <w:pPr>
        <w:pStyle w:val="Vnbnnidung0"/>
        <w:spacing w:after="0" w:line="240" w:lineRule="auto"/>
        <w:ind w:firstLine="0"/>
        <w:jc w:val="center"/>
      </w:pPr>
      <w:r w:rsidRPr="0001497C">
        <w:rPr>
          <w:b/>
          <w:bCs/>
        </w:rPr>
        <w:t>Chương II</w:t>
      </w:r>
    </w:p>
    <w:p w14:paraId="69603A29" w14:textId="288DBC4D" w:rsidR="00584FDF" w:rsidRDefault="00584FDF" w:rsidP="004769C5">
      <w:pPr>
        <w:pStyle w:val="Vnbnnidung0"/>
        <w:spacing w:after="0" w:line="240" w:lineRule="auto"/>
        <w:ind w:firstLine="0"/>
        <w:jc w:val="center"/>
        <w:rPr>
          <w:b/>
          <w:bCs/>
        </w:rPr>
      </w:pPr>
      <w:r w:rsidRPr="0001497C">
        <w:rPr>
          <w:b/>
          <w:bCs/>
        </w:rPr>
        <w:t>THẨM QUYỀN, NỘI DUNG, PHƯƠNG THỨC</w:t>
      </w:r>
      <w:r w:rsidRPr="0001497C">
        <w:rPr>
          <w:b/>
          <w:bCs/>
        </w:rPr>
        <w:br/>
        <w:t xml:space="preserve">CÔNG KHAI </w:t>
      </w:r>
      <w:r w:rsidR="00D935CF">
        <w:rPr>
          <w:b/>
          <w:bCs/>
        </w:rPr>
        <w:t>KẾT LUẬN THANH TRA</w:t>
      </w:r>
    </w:p>
    <w:p w14:paraId="13ED9B56" w14:textId="77777777" w:rsidR="00BE4AED" w:rsidRPr="0001497C" w:rsidRDefault="00BE4AED" w:rsidP="00584FDF">
      <w:pPr>
        <w:pStyle w:val="Vnbnnidung0"/>
        <w:spacing w:after="0" w:line="240" w:lineRule="auto"/>
        <w:ind w:firstLine="0"/>
        <w:jc w:val="center"/>
        <w:rPr>
          <w:b/>
          <w:bCs/>
        </w:rPr>
      </w:pPr>
    </w:p>
    <w:p w14:paraId="2BA42D95" w14:textId="4D566F33" w:rsidR="00584FDF" w:rsidRPr="0001497C" w:rsidRDefault="00584FDF" w:rsidP="00D7359A">
      <w:pPr>
        <w:pStyle w:val="Tiu10"/>
        <w:keepNext/>
        <w:keepLines/>
        <w:spacing w:before="120" w:after="0" w:line="240" w:lineRule="auto"/>
        <w:ind w:firstLine="720"/>
        <w:jc w:val="both"/>
        <w:rPr>
          <w:sz w:val="28"/>
          <w:szCs w:val="28"/>
        </w:rPr>
      </w:pPr>
      <w:bookmarkStart w:id="4" w:name="bookmark16"/>
      <w:bookmarkStart w:id="5" w:name="bookmark17"/>
      <w:bookmarkStart w:id="6" w:name="bookmark18"/>
      <w:r w:rsidRPr="0001497C">
        <w:rPr>
          <w:sz w:val="28"/>
          <w:szCs w:val="28"/>
        </w:rPr>
        <w:t xml:space="preserve">Điều 4. Thẩm quyền công khai </w:t>
      </w:r>
      <w:r w:rsidR="00D935CF">
        <w:rPr>
          <w:sz w:val="28"/>
          <w:szCs w:val="28"/>
        </w:rPr>
        <w:t>Kết luận thanh tra</w:t>
      </w:r>
      <w:bookmarkEnd w:id="4"/>
      <w:bookmarkEnd w:id="5"/>
      <w:bookmarkEnd w:id="6"/>
    </w:p>
    <w:p w14:paraId="2B43D347" w14:textId="39A2940B" w:rsidR="005D3F41" w:rsidRDefault="005D3F41" w:rsidP="00D7359A">
      <w:pPr>
        <w:pStyle w:val="Vnbnnidung0"/>
        <w:spacing w:before="120" w:after="0" w:line="240" w:lineRule="auto"/>
        <w:ind w:firstLine="709"/>
        <w:jc w:val="both"/>
      </w:pPr>
      <w:r>
        <w:t xml:space="preserve"> </w:t>
      </w:r>
      <w:r w:rsidRPr="00304F56">
        <w:t xml:space="preserve">Chánh </w:t>
      </w:r>
      <w:r w:rsidR="00D935CF">
        <w:t>T</w:t>
      </w:r>
      <w:r w:rsidRPr="00304F56">
        <w:t xml:space="preserve">hanh tra Tỉnh có trách nhiệm công khai </w:t>
      </w:r>
      <w:r w:rsidR="00D935CF">
        <w:t>Kết luận thanh tra</w:t>
      </w:r>
      <w:r w:rsidRPr="00304F56">
        <w:t xml:space="preserve"> theo quy định tại điểm a khoản 3 Điều 79 Luật Thanh tra.</w:t>
      </w:r>
    </w:p>
    <w:p w14:paraId="3A29BC64" w14:textId="17295ABA" w:rsidR="00584FDF" w:rsidRPr="0001497C" w:rsidRDefault="00273A51" w:rsidP="00D7359A">
      <w:pPr>
        <w:pStyle w:val="Vnbnnidung0"/>
        <w:spacing w:before="120" w:after="0" w:line="240" w:lineRule="auto"/>
        <w:ind w:firstLine="720"/>
        <w:jc w:val="both"/>
      </w:pPr>
      <w:r>
        <w:rPr>
          <w:b/>
          <w:bCs/>
        </w:rPr>
        <w:t xml:space="preserve">Điều 5. Nội dung </w:t>
      </w:r>
      <w:r w:rsidR="00D935CF">
        <w:rPr>
          <w:b/>
          <w:bCs/>
        </w:rPr>
        <w:t>Kết luận thanh tra</w:t>
      </w:r>
      <w:r w:rsidR="00584FDF" w:rsidRPr="0001497C">
        <w:rPr>
          <w:b/>
          <w:bCs/>
        </w:rPr>
        <w:t xml:space="preserve"> được công khai</w:t>
      </w:r>
    </w:p>
    <w:p w14:paraId="6E2D0D56" w14:textId="1B2934D2" w:rsidR="00584FDF" w:rsidRPr="0001497C" w:rsidRDefault="00E96CB1" w:rsidP="00D7359A">
      <w:pPr>
        <w:spacing w:before="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Nội dung </w:t>
      </w:r>
      <w:r w:rsidR="00D935CF">
        <w:rPr>
          <w:rFonts w:ascii="Times New Roman" w:eastAsia="Times New Roman" w:hAnsi="Times New Roman" w:cs="Times New Roman"/>
          <w:sz w:val="28"/>
          <w:szCs w:val="28"/>
        </w:rPr>
        <w:t>Kết luận thanh tra</w:t>
      </w:r>
      <w:r w:rsidR="00584FDF" w:rsidRPr="0001497C">
        <w:rPr>
          <w:rFonts w:ascii="Times New Roman" w:eastAsia="Times New Roman" w:hAnsi="Times New Roman" w:cs="Times New Roman"/>
          <w:sz w:val="28"/>
          <w:szCs w:val="28"/>
        </w:rPr>
        <w:t xml:space="preserve"> phải được công khai toàn văn, trừ </w:t>
      </w:r>
      <w:r w:rsidR="00B726FD">
        <w:rPr>
          <w:rFonts w:ascii="Times New Roman" w:eastAsia="Times New Roman" w:hAnsi="Times New Roman" w:cs="Times New Roman"/>
          <w:sz w:val="28"/>
          <w:szCs w:val="28"/>
        </w:rPr>
        <w:t xml:space="preserve">những </w:t>
      </w:r>
      <w:r w:rsidR="00584FDF" w:rsidRPr="0001497C">
        <w:rPr>
          <w:rFonts w:ascii="Times New Roman" w:eastAsia="Times New Roman" w:hAnsi="Times New Roman" w:cs="Times New Roman"/>
          <w:sz w:val="28"/>
          <w:szCs w:val="28"/>
        </w:rPr>
        <w:t>nội dung</w:t>
      </w:r>
      <w:r w:rsidR="00B726FD">
        <w:rPr>
          <w:rFonts w:ascii="Times New Roman" w:eastAsia="Times New Roman" w:hAnsi="Times New Roman" w:cs="Times New Roman"/>
          <w:sz w:val="28"/>
          <w:szCs w:val="28"/>
        </w:rPr>
        <w:t xml:space="preserve"> trong </w:t>
      </w:r>
      <w:r w:rsidR="00D935CF">
        <w:rPr>
          <w:rFonts w:ascii="Times New Roman" w:eastAsia="Times New Roman" w:hAnsi="Times New Roman" w:cs="Times New Roman"/>
          <w:sz w:val="28"/>
          <w:szCs w:val="28"/>
        </w:rPr>
        <w:t>Kết luận thanh tra</w:t>
      </w:r>
      <w:r>
        <w:rPr>
          <w:rFonts w:ascii="Times New Roman" w:eastAsia="Times New Roman" w:hAnsi="Times New Roman" w:cs="Times New Roman"/>
          <w:sz w:val="28"/>
          <w:szCs w:val="28"/>
        </w:rPr>
        <w:t xml:space="preserve"> thuộc bí mật N</w:t>
      </w:r>
      <w:r w:rsidR="00584FDF" w:rsidRPr="0001497C">
        <w:rPr>
          <w:rFonts w:ascii="Times New Roman" w:eastAsia="Times New Roman" w:hAnsi="Times New Roman" w:cs="Times New Roman"/>
          <w:sz w:val="28"/>
          <w:szCs w:val="28"/>
        </w:rPr>
        <w:t>hà nước, bí mật ngân hàng, bí mật kinh doanh, hoặc bí mật khác theo quy định</w:t>
      </w:r>
      <w:r w:rsidR="000B0933">
        <w:rPr>
          <w:rFonts w:ascii="Times New Roman" w:eastAsia="Times New Roman" w:hAnsi="Times New Roman" w:cs="Times New Roman"/>
          <w:sz w:val="28"/>
          <w:szCs w:val="28"/>
        </w:rPr>
        <w:t xml:space="preserve"> của pháp luật không được công khai</w:t>
      </w:r>
      <w:r w:rsidR="00584FDF" w:rsidRPr="0001497C">
        <w:rPr>
          <w:rFonts w:ascii="Times New Roman" w:eastAsia="Times New Roman" w:hAnsi="Times New Roman" w:cs="Times New Roman"/>
          <w:sz w:val="28"/>
          <w:szCs w:val="28"/>
        </w:rPr>
        <w:t>.</w:t>
      </w:r>
    </w:p>
    <w:p w14:paraId="5165813F" w14:textId="61E10415" w:rsidR="00584FDF" w:rsidRPr="0001497C" w:rsidRDefault="00584FDF" w:rsidP="00D7359A">
      <w:pPr>
        <w:spacing w:before="120" w:line="240" w:lineRule="auto"/>
        <w:ind w:firstLine="720"/>
        <w:jc w:val="both"/>
        <w:rPr>
          <w:rFonts w:ascii="Times New Roman" w:eastAsia="Times New Roman" w:hAnsi="Times New Roman" w:cs="Times New Roman"/>
          <w:sz w:val="28"/>
          <w:szCs w:val="28"/>
        </w:rPr>
      </w:pPr>
      <w:r w:rsidRPr="0001497C">
        <w:rPr>
          <w:rFonts w:ascii="Times New Roman" w:eastAsia="Times New Roman" w:hAnsi="Times New Roman" w:cs="Times New Roman"/>
          <w:sz w:val="28"/>
          <w:szCs w:val="28"/>
        </w:rPr>
        <w:lastRenderedPageBreak/>
        <w:t>2.</w:t>
      </w:r>
      <w:r w:rsidR="00E96CB1">
        <w:rPr>
          <w:rFonts w:ascii="Times New Roman" w:eastAsia="Times New Roman" w:hAnsi="Times New Roman" w:cs="Times New Roman"/>
          <w:sz w:val="28"/>
          <w:szCs w:val="28"/>
        </w:rPr>
        <w:t xml:space="preserve"> Đối với nội dung thuộc bí mật N</w:t>
      </w:r>
      <w:r w:rsidRPr="0001497C">
        <w:rPr>
          <w:rFonts w:ascii="Times New Roman" w:eastAsia="Times New Roman" w:hAnsi="Times New Roman" w:cs="Times New Roman"/>
          <w:sz w:val="28"/>
          <w:szCs w:val="28"/>
        </w:rPr>
        <w:t>hà nước, bí mật ngân hàng, bí mật kinh doanh, hoặc bí mật khác, gồm:</w:t>
      </w:r>
    </w:p>
    <w:p w14:paraId="3E1C2208" w14:textId="5B88A41B" w:rsidR="00584FDF" w:rsidRPr="00E55E61" w:rsidRDefault="00584FDF" w:rsidP="00D7359A">
      <w:pPr>
        <w:spacing w:before="120" w:line="240" w:lineRule="auto"/>
        <w:ind w:firstLine="720"/>
        <w:jc w:val="both"/>
        <w:rPr>
          <w:rFonts w:ascii="Times New Roman" w:eastAsia="Times New Roman" w:hAnsi="Times New Roman" w:cs="Times New Roman"/>
          <w:spacing w:val="-2"/>
          <w:sz w:val="28"/>
          <w:szCs w:val="28"/>
        </w:rPr>
      </w:pPr>
      <w:r w:rsidRPr="0001497C">
        <w:rPr>
          <w:rFonts w:ascii="Times New Roman" w:eastAsia="Times New Roman" w:hAnsi="Times New Roman" w:cs="Times New Roman"/>
          <w:sz w:val="28"/>
          <w:szCs w:val="28"/>
        </w:rPr>
        <w:t>a</w:t>
      </w:r>
      <w:r w:rsidR="00BE4AED" w:rsidRPr="00E55E61">
        <w:rPr>
          <w:rFonts w:ascii="Times New Roman" w:eastAsia="Times New Roman" w:hAnsi="Times New Roman" w:cs="Times New Roman"/>
          <w:spacing w:val="-2"/>
          <w:sz w:val="28"/>
          <w:szCs w:val="28"/>
        </w:rPr>
        <w:t>)</w:t>
      </w:r>
      <w:r w:rsidRPr="00E55E61">
        <w:rPr>
          <w:rFonts w:ascii="Times New Roman" w:eastAsia="Times New Roman" w:hAnsi="Times New Roman" w:cs="Times New Roman"/>
          <w:spacing w:val="-2"/>
          <w:sz w:val="28"/>
          <w:szCs w:val="28"/>
        </w:rPr>
        <w:t xml:space="preserve"> Danh mục bí mật </w:t>
      </w:r>
      <w:r w:rsidR="00C20FF3" w:rsidRPr="00E55E61">
        <w:rPr>
          <w:rFonts w:ascii="Times New Roman" w:eastAsia="Times New Roman" w:hAnsi="Times New Roman" w:cs="Times New Roman"/>
          <w:spacing w:val="-2"/>
          <w:sz w:val="28"/>
          <w:szCs w:val="28"/>
        </w:rPr>
        <w:t>N</w:t>
      </w:r>
      <w:r w:rsidRPr="00E55E61">
        <w:rPr>
          <w:rFonts w:ascii="Times New Roman" w:eastAsia="Times New Roman" w:hAnsi="Times New Roman" w:cs="Times New Roman"/>
          <w:spacing w:val="-2"/>
          <w:sz w:val="28"/>
          <w:szCs w:val="28"/>
        </w:rPr>
        <w:t>hà nước thuộc lĩnh vực thanh tra, giải quyết khiếu nại, tố cáo và phòng, chống tham nhũng</w:t>
      </w:r>
      <w:r w:rsidR="00C20FF3" w:rsidRPr="00E55E61">
        <w:rPr>
          <w:rFonts w:ascii="Times New Roman" w:eastAsia="Times New Roman" w:hAnsi="Times New Roman" w:cs="Times New Roman"/>
          <w:spacing w:val="-2"/>
          <w:sz w:val="28"/>
          <w:szCs w:val="28"/>
        </w:rPr>
        <w:t>, tiêu cực</w:t>
      </w:r>
      <w:r w:rsidRPr="00E55E61">
        <w:rPr>
          <w:rFonts w:ascii="Times New Roman" w:eastAsia="Times New Roman" w:hAnsi="Times New Roman" w:cs="Times New Roman"/>
          <w:spacing w:val="-2"/>
          <w:sz w:val="28"/>
          <w:szCs w:val="28"/>
        </w:rPr>
        <w:t xml:space="preserve"> theo quy định </w:t>
      </w:r>
      <w:r w:rsidR="00E55E61" w:rsidRPr="00E55E61">
        <w:rPr>
          <w:rFonts w:ascii="Times New Roman" w:eastAsia="Times New Roman" w:hAnsi="Times New Roman" w:cs="Times New Roman"/>
          <w:spacing w:val="-2"/>
          <w:sz w:val="28"/>
          <w:szCs w:val="28"/>
        </w:rPr>
        <w:t>của pháp luật hiện hành</w:t>
      </w:r>
      <w:r w:rsidR="00E55E61">
        <w:rPr>
          <w:rFonts w:ascii="Times New Roman" w:eastAsia="Times New Roman" w:hAnsi="Times New Roman" w:cs="Times New Roman"/>
          <w:spacing w:val="-2"/>
          <w:sz w:val="28"/>
          <w:szCs w:val="28"/>
        </w:rPr>
        <w:t>.</w:t>
      </w:r>
    </w:p>
    <w:p w14:paraId="58526612" w14:textId="6AF7C480" w:rsidR="00584FDF" w:rsidRPr="00CD7728" w:rsidRDefault="00584FDF" w:rsidP="00D7359A">
      <w:pPr>
        <w:spacing w:before="120" w:line="240" w:lineRule="auto"/>
        <w:ind w:firstLine="720"/>
        <w:jc w:val="both"/>
        <w:rPr>
          <w:rFonts w:ascii="Times New Roman" w:eastAsia="Times New Roman" w:hAnsi="Times New Roman" w:cs="Times New Roman"/>
          <w:spacing w:val="-4"/>
          <w:sz w:val="28"/>
          <w:szCs w:val="28"/>
        </w:rPr>
      </w:pPr>
      <w:r w:rsidRPr="00CD7728">
        <w:rPr>
          <w:rFonts w:ascii="Times New Roman" w:eastAsia="Times New Roman" w:hAnsi="Times New Roman" w:cs="Times New Roman"/>
          <w:spacing w:val="-4"/>
          <w:sz w:val="28"/>
          <w:szCs w:val="28"/>
        </w:rPr>
        <w:t>b</w:t>
      </w:r>
      <w:r w:rsidR="00BE4AED" w:rsidRPr="00CD7728">
        <w:rPr>
          <w:rFonts w:ascii="Times New Roman" w:eastAsia="Times New Roman" w:hAnsi="Times New Roman" w:cs="Times New Roman"/>
          <w:spacing w:val="-4"/>
          <w:sz w:val="28"/>
          <w:szCs w:val="28"/>
        </w:rPr>
        <w:t>)</w:t>
      </w:r>
      <w:r w:rsidR="00C20FF3" w:rsidRPr="00CD7728">
        <w:rPr>
          <w:rFonts w:ascii="Times New Roman" w:eastAsia="Times New Roman" w:hAnsi="Times New Roman" w:cs="Times New Roman"/>
          <w:spacing w:val="-4"/>
          <w:sz w:val="28"/>
          <w:szCs w:val="28"/>
        </w:rPr>
        <w:t xml:space="preserve"> Danh mục bí mật N</w:t>
      </w:r>
      <w:r w:rsidRPr="00CD7728">
        <w:rPr>
          <w:rFonts w:ascii="Times New Roman" w:eastAsia="Times New Roman" w:hAnsi="Times New Roman" w:cs="Times New Roman"/>
          <w:spacing w:val="-4"/>
          <w:sz w:val="28"/>
          <w:szCs w:val="28"/>
        </w:rPr>
        <w:t xml:space="preserve">hà nước đối với ngành, lĩnh vực chuyên ngành khác do người có thẩm quyền ban hành theo Điều 9 Luật </w:t>
      </w:r>
      <w:r w:rsidR="00BE4AED" w:rsidRPr="00CD7728">
        <w:rPr>
          <w:rFonts w:ascii="Times New Roman" w:eastAsia="Times New Roman" w:hAnsi="Times New Roman" w:cs="Times New Roman"/>
          <w:spacing w:val="-4"/>
          <w:sz w:val="28"/>
          <w:szCs w:val="28"/>
        </w:rPr>
        <w:t>Bảo vệ b</w:t>
      </w:r>
      <w:r w:rsidR="00C20FF3" w:rsidRPr="00CD7728">
        <w:rPr>
          <w:rFonts w:ascii="Times New Roman" w:eastAsia="Times New Roman" w:hAnsi="Times New Roman" w:cs="Times New Roman"/>
          <w:spacing w:val="-4"/>
          <w:sz w:val="28"/>
          <w:szCs w:val="28"/>
        </w:rPr>
        <w:t>í mật N</w:t>
      </w:r>
      <w:r w:rsidRPr="00CD7728">
        <w:rPr>
          <w:rFonts w:ascii="Times New Roman" w:eastAsia="Times New Roman" w:hAnsi="Times New Roman" w:cs="Times New Roman"/>
          <w:spacing w:val="-4"/>
          <w:sz w:val="28"/>
          <w:szCs w:val="28"/>
        </w:rPr>
        <w:t>hà nước</w:t>
      </w:r>
      <w:r w:rsidR="00BE4AED" w:rsidRPr="00CD7728">
        <w:rPr>
          <w:rFonts w:ascii="Times New Roman" w:eastAsia="Times New Roman" w:hAnsi="Times New Roman" w:cs="Times New Roman"/>
          <w:spacing w:val="-4"/>
          <w:sz w:val="28"/>
          <w:szCs w:val="28"/>
        </w:rPr>
        <w:t xml:space="preserve"> năm 2018</w:t>
      </w:r>
      <w:r w:rsidRPr="00CD7728">
        <w:rPr>
          <w:rFonts w:ascii="Times New Roman" w:eastAsia="Times New Roman" w:hAnsi="Times New Roman" w:cs="Times New Roman"/>
          <w:spacing w:val="-4"/>
          <w:sz w:val="28"/>
          <w:szCs w:val="28"/>
        </w:rPr>
        <w:t>.</w:t>
      </w:r>
    </w:p>
    <w:p w14:paraId="6C22A038" w14:textId="206119E7" w:rsidR="00584FDF" w:rsidRPr="00B31C36" w:rsidRDefault="00584FDF" w:rsidP="00D7359A">
      <w:pPr>
        <w:spacing w:before="120" w:line="240" w:lineRule="auto"/>
        <w:ind w:firstLine="720"/>
        <w:jc w:val="both"/>
        <w:rPr>
          <w:rFonts w:ascii="Times New Roman" w:eastAsia="Times New Roman" w:hAnsi="Times New Roman" w:cs="Times New Roman"/>
          <w:sz w:val="28"/>
          <w:szCs w:val="28"/>
        </w:rPr>
      </w:pPr>
      <w:r w:rsidRPr="00B31C36">
        <w:rPr>
          <w:rFonts w:ascii="Times New Roman" w:eastAsia="Times New Roman" w:hAnsi="Times New Roman" w:cs="Times New Roman"/>
          <w:sz w:val="28"/>
          <w:szCs w:val="28"/>
        </w:rPr>
        <w:t>c</w:t>
      </w:r>
      <w:r w:rsidR="00BE4AED" w:rsidRPr="00B31C36">
        <w:rPr>
          <w:rFonts w:ascii="Times New Roman" w:eastAsia="Times New Roman" w:hAnsi="Times New Roman" w:cs="Times New Roman"/>
          <w:sz w:val="28"/>
          <w:szCs w:val="28"/>
        </w:rPr>
        <w:t>)</w:t>
      </w:r>
      <w:r w:rsidR="00613225" w:rsidRPr="00B31C36">
        <w:rPr>
          <w:rFonts w:ascii="Times New Roman" w:eastAsia="Times New Roman" w:hAnsi="Times New Roman" w:cs="Times New Roman"/>
          <w:sz w:val="28"/>
          <w:szCs w:val="28"/>
        </w:rPr>
        <w:t xml:space="preserve"> </w:t>
      </w:r>
      <w:r w:rsidR="00987C72" w:rsidRPr="00B31C36">
        <w:rPr>
          <w:rFonts w:ascii="Times New Roman" w:eastAsia="Times New Roman" w:hAnsi="Times New Roman" w:cs="Times New Roman"/>
          <w:sz w:val="28"/>
          <w:szCs w:val="28"/>
        </w:rPr>
        <w:t xml:space="preserve">Phòng </w:t>
      </w:r>
      <w:r w:rsidR="00987C72" w:rsidRPr="00B31C36">
        <w:rPr>
          <w:rFonts w:ascii="Times New Roman" w:hAnsi="Times New Roman" w:cs="Times New Roman"/>
          <w:spacing w:val="-4"/>
          <w:sz w:val="28"/>
          <w:szCs w:val="28"/>
        </w:rPr>
        <w:t>Phòng Giám sát, Thẩm định và Xử lý sau thanh tra</w:t>
      </w:r>
      <w:r w:rsidR="00987C72" w:rsidRPr="00B31C36">
        <w:rPr>
          <w:rFonts w:ascii="Times New Roman" w:eastAsia="Times New Roman" w:hAnsi="Times New Roman" w:cs="Times New Roman"/>
          <w:sz w:val="28"/>
          <w:szCs w:val="28"/>
        </w:rPr>
        <w:t xml:space="preserve"> chủ trì phối hợp </w:t>
      </w:r>
      <w:r w:rsidRPr="00B31C36">
        <w:rPr>
          <w:rFonts w:ascii="Times New Roman" w:eastAsia="Times New Roman" w:hAnsi="Times New Roman" w:cs="Times New Roman"/>
          <w:sz w:val="28"/>
          <w:szCs w:val="28"/>
        </w:rPr>
        <w:t xml:space="preserve">Trưởng Đoàn thanh tra có văn bản báo cáo Chánh Thanh tra, Phó Chánh </w:t>
      </w:r>
      <w:r w:rsidR="006A6509" w:rsidRPr="00B31C36">
        <w:rPr>
          <w:rFonts w:ascii="Times New Roman" w:eastAsia="Times New Roman" w:hAnsi="Times New Roman" w:cs="Times New Roman"/>
          <w:sz w:val="28"/>
          <w:szCs w:val="28"/>
        </w:rPr>
        <w:t xml:space="preserve">Thanh tra </w:t>
      </w:r>
      <w:r w:rsidRPr="00B31C36">
        <w:rPr>
          <w:rFonts w:ascii="Times New Roman" w:eastAsia="Times New Roman" w:hAnsi="Times New Roman" w:cs="Times New Roman"/>
          <w:sz w:val="28"/>
          <w:szCs w:val="28"/>
        </w:rPr>
        <w:t>phụ trách trong đó nêu rõ căn cứ, tính chất, các nội dung liên quan đến bí mật</w:t>
      </w:r>
      <w:r w:rsidR="00CD7728" w:rsidRPr="00B31C36">
        <w:rPr>
          <w:rFonts w:ascii="Times New Roman" w:eastAsia="Times New Roman" w:hAnsi="Times New Roman" w:cs="Times New Roman"/>
          <w:sz w:val="28"/>
          <w:szCs w:val="28"/>
        </w:rPr>
        <w:t xml:space="preserve"> theo quy định</w:t>
      </w:r>
      <w:r w:rsidRPr="00B31C36">
        <w:rPr>
          <w:rFonts w:ascii="Times New Roman" w:eastAsia="Times New Roman" w:hAnsi="Times New Roman" w:cs="Times New Roman"/>
          <w:sz w:val="28"/>
          <w:szCs w:val="28"/>
        </w:rPr>
        <w:t xml:space="preserve"> không thực hiện việc công khai</w:t>
      </w:r>
      <w:r w:rsidR="00987C72" w:rsidRPr="00B31C36">
        <w:rPr>
          <w:rFonts w:ascii="Times New Roman" w:eastAsia="Times New Roman" w:hAnsi="Times New Roman" w:cs="Times New Roman"/>
          <w:sz w:val="28"/>
          <w:szCs w:val="28"/>
        </w:rPr>
        <w:t>.</w:t>
      </w:r>
      <w:r w:rsidRPr="00B31C36">
        <w:rPr>
          <w:rFonts w:ascii="Times New Roman" w:eastAsia="Times New Roman" w:hAnsi="Times New Roman" w:cs="Times New Roman"/>
          <w:sz w:val="28"/>
          <w:szCs w:val="28"/>
        </w:rPr>
        <w:t xml:space="preserve"> </w:t>
      </w:r>
    </w:p>
    <w:p w14:paraId="076982D4" w14:textId="77777777" w:rsidR="00584FDF" w:rsidRPr="0001497C" w:rsidRDefault="00584FDF" w:rsidP="00D7359A">
      <w:pPr>
        <w:spacing w:before="120" w:line="240" w:lineRule="auto"/>
        <w:ind w:firstLine="720"/>
        <w:jc w:val="both"/>
        <w:rPr>
          <w:rFonts w:ascii="Times New Roman" w:eastAsia="Times New Roman" w:hAnsi="Times New Roman" w:cs="Times New Roman"/>
          <w:b/>
          <w:bCs/>
          <w:sz w:val="28"/>
          <w:szCs w:val="28"/>
        </w:rPr>
      </w:pPr>
      <w:r w:rsidRPr="0001497C">
        <w:rPr>
          <w:rFonts w:ascii="Times New Roman" w:eastAsia="Times New Roman" w:hAnsi="Times New Roman" w:cs="Times New Roman"/>
          <w:b/>
          <w:bCs/>
          <w:sz w:val="28"/>
          <w:szCs w:val="28"/>
        </w:rPr>
        <w:t>Điều 6. Hình thức công khai</w:t>
      </w:r>
    </w:p>
    <w:p w14:paraId="6617F6A1" w14:textId="166B6BF8" w:rsidR="00987C72" w:rsidRDefault="00987C72" w:rsidP="00D7359A">
      <w:pPr>
        <w:pStyle w:val="Vnbnnidung0"/>
        <w:spacing w:before="120" w:after="0" w:line="240" w:lineRule="auto"/>
        <w:ind w:firstLine="720"/>
        <w:jc w:val="both"/>
        <w:rPr>
          <w:spacing w:val="-4"/>
        </w:rPr>
      </w:pPr>
      <w:bookmarkStart w:id="7" w:name="bookmark23"/>
      <w:bookmarkEnd w:id="7"/>
      <w:r w:rsidRPr="00987C72">
        <w:t>1.</w:t>
      </w:r>
      <w:r>
        <w:t xml:space="preserve"> </w:t>
      </w:r>
      <w:r w:rsidR="00584FDF" w:rsidRPr="0001497C">
        <w:t>Các hình thức công khai được thực hiện theo quy định tại Điều 79 Luật Thanh tra năm 2022 và Điều 49 Nghị định số 43/2023/NĐ-CP ngày 30</w:t>
      </w:r>
      <w:r w:rsidR="003812A6">
        <w:t xml:space="preserve"> tháng 6 năm 2023 của Chính phủ</w:t>
      </w:r>
      <w:r w:rsidR="00584FDF" w:rsidRPr="0001497C">
        <w:t xml:space="preserve"> quy định chi tiết một số điều và biện pháp thi hành Luật Thanh tra năm 2022</w:t>
      </w:r>
      <w:bookmarkStart w:id="8" w:name="bookmark28"/>
      <w:bookmarkStart w:id="9" w:name="bookmark29"/>
      <w:bookmarkStart w:id="10" w:name="bookmark30"/>
      <w:bookmarkEnd w:id="8"/>
      <w:bookmarkEnd w:id="9"/>
      <w:bookmarkEnd w:id="10"/>
      <w:r w:rsidR="00584FDF" w:rsidRPr="000A6970">
        <w:rPr>
          <w:spacing w:val="-4"/>
        </w:rPr>
        <w:t>.</w:t>
      </w:r>
    </w:p>
    <w:p w14:paraId="62E545A4" w14:textId="1C1CDCBF" w:rsidR="00584FDF" w:rsidRPr="00E96CB1" w:rsidRDefault="00987C72" w:rsidP="00D7359A">
      <w:pPr>
        <w:pStyle w:val="Vnbnnidung0"/>
        <w:spacing w:before="120" w:after="0" w:line="240" w:lineRule="auto"/>
        <w:ind w:firstLine="709"/>
        <w:jc w:val="both"/>
      </w:pPr>
      <w:r>
        <w:rPr>
          <w:spacing w:val="-4"/>
        </w:rPr>
        <w:t xml:space="preserve">2. </w:t>
      </w:r>
      <w:r w:rsidR="00584FDF" w:rsidRPr="000A6970">
        <w:rPr>
          <w:spacing w:val="-4"/>
        </w:rPr>
        <w:t xml:space="preserve"> Ngoài việc công khai </w:t>
      </w:r>
      <w:r w:rsidR="00D935CF">
        <w:rPr>
          <w:spacing w:val="-4"/>
        </w:rPr>
        <w:t>Kết luận thanh tra</w:t>
      </w:r>
      <w:r w:rsidR="00584FDF" w:rsidRPr="000A6970">
        <w:rPr>
          <w:spacing w:val="-4"/>
        </w:rPr>
        <w:t xml:space="preserve"> theo </w:t>
      </w:r>
      <w:r>
        <w:rPr>
          <w:spacing w:val="-4"/>
        </w:rPr>
        <w:t>quy định</w:t>
      </w:r>
      <w:r w:rsidR="00584FDF" w:rsidRPr="000A6970">
        <w:rPr>
          <w:spacing w:val="-4"/>
        </w:rPr>
        <w:t xml:space="preserve">, tùy theo tính chất của từng </w:t>
      </w:r>
      <w:r w:rsidR="00324E22">
        <w:rPr>
          <w:spacing w:val="-4"/>
        </w:rPr>
        <w:t xml:space="preserve">cuộc thanh tra, </w:t>
      </w:r>
      <w:r w:rsidR="00D935CF">
        <w:rPr>
          <w:spacing w:val="-4"/>
        </w:rPr>
        <w:t>Kết luận thanh tra</w:t>
      </w:r>
      <w:r w:rsidR="00584FDF" w:rsidRPr="00E96CB1">
        <w:t xml:space="preserve"> được công khai tại cuộc họp báo do Chánh Thanh tra, Phó Chánh thanh tra chủ trì theo Quy chế phát ngôn và cung cấp thông tin cho báo chí của Ủy ban nhân dân </w:t>
      </w:r>
      <w:r w:rsidR="00A74D4D" w:rsidRPr="00E96CB1">
        <w:t>Tỉnh</w:t>
      </w:r>
      <w:r w:rsidR="00584FDF" w:rsidRPr="00E96CB1">
        <w:t xml:space="preserve"> và các quy định pháp luật có liên quan.</w:t>
      </w:r>
    </w:p>
    <w:p w14:paraId="5552582A" w14:textId="77777777" w:rsidR="00584FDF" w:rsidRPr="00D7359A" w:rsidRDefault="00584FDF" w:rsidP="00E63381">
      <w:pPr>
        <w:pStyle w:val="Vnbnnidung0"/>
        <w:spacing w:before="140" w:after="0" w:line="240" w:lineRule="auto"/>
        <w:ind w:firstLine="0"/>
        <w:jc w:val="center"/>
        <w:rPr>
          <w:b/>
          <w:bCs/>
          <w:sz w:val="20"/>
        </w:rPr>
      </w:pPr>
      <w:bookmarkStart w:id="11" w:name="bookmark31"/>
      <w:bookmarkEnd w:id="11"/>
    </w:p>
    <w:p w14:paraId="70C65BCC" w14:textId="257D5C80" w:rsidR="00584FDF" w:rsidRPr="0001497C" w:rsidRDefault="00584FDF" w:rsidP="00E63381">
      <w:pPr>
        <w:pStyle w:val="Vnbnnidung0"/>
        <w:spacing w:before="140" w:after="0" w:line="240" w:lineRule="auto"/>
        <w:ind w:firstLine="0"/>
        <w:jc w:val="center"/>
      </w:pPr>
      <w:r w:rsidRPr="0001497C">
        <w:rPr>
          <w:b/>
          <w:bCs/>
        </w:rPr>
        <w:t>Chương III</w:t>
      </w:r>
    </w:p>
    <w:p w14:paraId="04BC94BA" w14:textId="781EF852" w:rsidR="00584FDF" w:rsidRDefault="00584FDF" w:rsidP="00E63381">
      <w:pPr>
        <w:pStyle w:val="Vnbnnidung0"/>
        <w:spacing w:before="140" w:after="0" w:line="240" w:lineRule="auto"/>
        <w:ind w:firstLine="0"/>
        <w:jc w:val="center"/>
        <w:rPr>
          <w:b/>
          <w:bCs/>
        </w:rPr>
      </w:pPr>
      <w:r w:rsidRPr="0001497C">
        <w:rPr>
          <w:b/>
          <w:bCs/>
        </w:rPr>
        <w:t xml:space="preserve">THỦ TỤC CÔNG KHAI </w:t>
      </w:r>
      <w:r w:rsidR="00D935CF">
        <w:rPr>
          <w:b/>
          <w:bCs/>
        </w:rPr>
        <w:t>KẾT LUẬN THANH TRA</w:t>
      </w:r>
    </w:p>
    <w:p w14:paraId="51A26189" w14:textId="77777777" w:rsidR="00584FDF" w:rsidRPr="0001497C" w:rsidRDefault="00584FDF" w:rsidP="00E63381">
      <w:pPr>
        <w:pStyle w:val="Vnbnnidung0"/>
        <w:spacing w:before="140" w:after="0" w:line="240" w:lineRule="auto"/>
        <w:ind w:firstLine="0"/>
        <w:jc w:val="center"/>
      </w:pPr>
    </w:p>
    <w:p w14:paraId="5D84A6ED" w14:textId="6781D789" w:rsidR="00584FDF" w:rsidRPr="0001497C" w:rsidRDefault="00584FDF" w:rsidP="00D7359A">
      <w:pPr>
        <w:pStyle w:val="Tiu10"/>
        <w:keepNext/>
        <w:keepLines/>
        <w:spacing w:before="120" w:after="0" w:line="240" w:lineRule="auto"/>
        <w:ind w:firstLine="720"/>
        <w:jc w:val="both"/>
        <w:rPr>
          <w:sz w:val="28"/>
          <w:szCs w:val="28"/>
        </w:rPr>
      </w:pPr>
      <w:bookmarkStart w:id="12" w:name="bookmark32"/>
      <w:bookmarkStart w:id="13" w:name="bookmark33"/>
      <w:bookmarkStart w:id="14" w:name="bookmark34"/>
      <w:r w:rsidRPr="0001497C">
        <w:rPr>
          <w:sz w:val="28"/>
          <w:szCs w:val="28"/>
        </w:rPr>
        <w:t xml:space="preserve">Điều 7. </w:t>
      </w:r>
      <w:bookmarkEnd w:id="12"/>
      <w:bookmarkEnd w:id="13"/>
      <w:bookmarkEnd w:id="14"/>
      <w:r w:rsidRPr="0001497C">
        <w:rPr>
          <w:sz w:val="28"/>
          <w:szCs w:val="28"/>
        </w:rPr>
        <w:t xml:space="preserve">Quy trình tiến hành thủ tục công khai </w:t>
      </w:r>
      <w:r w:rsidR="00D935CF">
        <w:rPr>
          <w:sz w:val="28"/>
          <w:szCs w:val="28"/>
        </w:rPr>
        <w:t>Kết luận thanh tra</w:t>
      </w:r>
    </w:p>
    <w:p w14:paraId="3F776888" w14:textId="70E006D6" w:rsidR="004D2442" w:rsidRPr="00B31C36" w:rsidRDefault="00584FDF" w:rsidP="00D7359A">
      <w:pPr>
        <w:spacing w:before="120" w:line="240" w:lineRule="auto"/>
        <w:ind w:firstLine="720"/>
        <w:jc w:val="both"/>
        <w:rPr>
          <w:rFonts w:ascii="Times New Roman" w:eastAsia="Times New Roman" w:hAnsi="Times New Roman" w:cs="Times New Roman"/>
          <w:sz w:val="28"/>
          <w:szCs w:val="28"/>
        </w:rPr>
      </w:pPr>
      <w:bookmarkStart w:id="15" w:name="bookmark35"/>
      <w:bookmarkEnd w:id="15"/>
      <w:r w:rsidRPr="00B31C36">
        <w:rPr>
          <w:rFonts w:ascii="Times New Roman" w:eastAsia="Times New Roman" w:hAnsi="Times New Roman" w:cs="Times New Roman"/>
          <w:sz w:val="28"/>
          <w:szCs w:val="28"/>
        </w:rPr>
        <w:t xml:space="preserve">1. </w:t>
      </w:r>
      <w:r w:rsidR="004D2442" w:rsidRPr="00B31C36">
        <w:rPr>
          <w:rFonts w:ascii="Times New Roman" w:hAnsi="Times New Roman" w:cs="Times New Roman"/>
          <w:spacing w:val="-4"/>
          <w:sz w:val="28"/>
          <w:szCs w:val="28"/>
        </w:rPr>
        <w:t>Trong quá trình thẩm định Kết luận thanh tra, Phòng Giám sát, Thẩm định và Xử lý sau thanh tra, đề xuất Chánh Thanh tra</w:t>
      </w:r>
      <w:r w:rsidR="00AE26F0" w:rsidRPr="00B31C36">
        <w:rPr>
          <w:rFonts w:ascii="Times New Roman" w:hAnsi="Times New Roman" w:cs="Times New Roman"/>
          <w:spacing w:val="-4"/>
          <w:sz w:val="28"/>
          <w:szCs w:val="28"/>
        </w:rPr>
        <w:t xml:space="preserve"> nội dung,</w:t>
      </w:r>
      <w:r w:rsidR="004D2442" w:rsidRPr="00B31C36">
        <w:rPr>
          <w:rFonts w:ascii="Times New Roman" w:hAnsi="Times New Roman" w:cs="Times New Roman"/>
          <w:spacing w:val="-4"/>
          <w:sz w:val="28"/>
          <w:szCs w:val="28"/>
        </w:rPr>
        <w:t xml:space="preserve"> hình thức công khai Kết luận thanh tra đảm bảo phù hợp với quy định.</w:t>
      </w:r>
    </w:p>
    <w:p w14:paraId="3E58FB28" w14:textId="03B823C4" w:rsidR="00584FDF" w:rsidRPr="0002483D" w:rsidRDefault="00584FDF" w:rsidP="00D7359A">
      <w:pPr>
        <w:spacing w:before="120" w:line="240" w:lineRule="auto"/>
        <w:ind w:firstLine="720"/>
        <w:jc w:val="both"/>
        <w:rPr>
          <w:rFonts w:ascii="Times New Roman" w:eastAsia="Times New Roman" w:hAnsi="Times New Roman" w:cs="Times New Roman"/>
          <w:spacing w:val="-4"/>
          <w:sz w:val="28"/>
          <w:szCs w:val="28"/>
        </w:rPr>
      </w:pPr>
      <w:r w:rsidRPr="0001497C">
        <w:rPr>
          <w:rFonts w:ascii="Times New Roman" w:eastAsia="Times New Roman" w:hAnsi="Times New Roman" w:cs="Times New Roman"/>
          <w:sz w:val="28"/>
          <w:szCs w:val="28"/>
        </w:rPr>
        <w:t xml:space="preserve">2. </w:t>
      </w:r>
      <w:r w:rsidRPr="0002483D">
        <w:rPr>
          <w:rFonts w:ascii="Times New Roman" w:eastAsia="Times New Roman" w:hAnsi="Times New Roman" w:cs="Times New Roman"/>
          <w:spacing w:val="-4"/>
          <w:sz w:val="28"/>
          <w:szCs w:val="28"/>
        </w:rPr>
        <w:t xml:space="preserve">Sau khi Chánh </w:t>
      </w:r>
      <w:r w:rsidR="006A6509">
        <w:rPr>
          <w:rFonts w:ascii="Times New Roman" w:eastAsia="Times New Roman" w:hAnsi="Times New Roman" w:cs="Times New Roman"/>
          <w:spacing w:val="-4"/>
          <w:sz w:val="28"/>
          <w:szCs w:val="28"/>
        </w:rPr>
        <w:t xml:space="preserve">Thanh tra </w:t>
      </w:r>
      <w:r w:rsidRPr="0002483D">
        <w:rPr>
          <w:rFonts w:ascii="Times New Roman" w:eastAsia="Times New Roman" w:hAnsi="Times New Roman" w:cs="Times New Roman"/>
          <w:spacing w:val="-4"/>
          <w:sz w:val="28"/>
          <w:szCs w:val="28"/>
        </w:rPr>
        <w:t xml:space="preserve">ký ban hành </w:t>
      </w:r>
      <w:r w:rsidR="00D935CF">
        <w:rPr>
          <w:rFonts w:ascii="Times New Roman" w:eastAsia="Times New Roman" w:hAnsi="Times New Roman" w:cs="Times New Roman"/>
          <w:spacing w:val="-4"/>
          <w:sz w:val="28"/>
          <w:szCs w:val="28"/>
        </w:rPr>
        <w:t>Kết luận thanh tra</w:t>
      </w:r>
      <w:r w:rsidRPr="0002483D">
        <w:rPr>
          <w:rFonts w:ascii="Times New Roman" w:eastAsia="Times New Roman" w:hAnsi="Times New Roman" w:cs="Times New Roman"/>
          <w:spacing w:val="-4"/>
          <w:sz w:val="28"/>
          <w:szCs w:val="28"/>
        </w:rPr>
        <w:t xml:space="preserve"> và văn bản </w:t>
      </w:r>
      <w:r w:rsidR="007C1F43">
        <w:rPr>
          <w:rFonts w:ascii="Times New Roman" w:eastAsia="Times New Roman" w:hAnsi="Times New Roman" w:cs="Times New Roman"/>
          <w:spacing w:val="-4"/>
          <w:sz w:val="28"/>
          <w:szCs w:val="28"/>
        </w:rPr>
        <w:t xml:space="preserve">quyết định </w:t>
      </w:r>
      <w:r w:rsidRPr="0002483D">
        <w:rPr>
          <w:rFonts w:ascii="Times New Roman" w:eastAsia="Times New Roman" w:hAnsi="Times New Roman" w:cs="Times New Roman"/>
          <w:spacing w:val="-4"/>
          <w:sz w:val="28"/>
          <w:szCs w:val="28"/>
        </w:rPr>
        <w:t xml:space="preserve">hình thức công khai </w:t>
      </w:r>
      <w:r w:rsidR="00D935CF">
        <w:rPr>
          <w:rFonts w:ascii="Times New Roman" w:eastAsia="Times New Roman" w:hAnsi="Times New Roman" w:cs="Times New Roman"/>
          <w:spacing w:val="-4"/>
          <w:sz w:val="28"/>
          <w:szCs w:val="28"/>
        </w:rPr>
        <w:t>Kết luận thanh tra</w:t>
      </w:r>
      <w:r w:rsidRPr="0002483D">
        <w:rPr>
          <w:rFonts w:ascii="Times New Roman" w:eastAsia="Times New Roman" w:hAnsi="Times New Roman" w:cs="Times New Roman"/>
          <w:spacing w:val="-4"/>
          <w:sz w:val="28"/>
          <w:szCs w:val="28"/>
        </w:rPr>
        <w:t xml:space="preserve">, </w:t>
      </w:r>
      <w:r w:rsidR="004D2442" w:rsidRPr="00B31C36">
        <w:rPr>
          <w:rFonts w:ascii="Times New Roman" w:eastAsia="Times New Roman" w:hAnsi="Times New Roman" w:cs="Times New Roman"/>
          <w:sz w:val="28"/>
          <w:szCs w:val="28"/>
        </w:rPr>
        <w:t xml:space="preserve">Phòng </w:t>
      </w:r>
      <w:r w:rsidR="004D2442" w:rsidRPr="00B31C36">
        <w:rPr>
          <w:rFonts w:ascii="Times New Roman" w:hAnsi="Times New Roman" w:cs="Times New Roman"/>
          <w:spacing w:val="-4"/>
          <w:sz w:val="28"/>
          <w:szCs w:val="28"/>
        </w:rPr>
        <w:t>Phòng Giám sát, Thẩm định và Xử lý sau thanh tra</w:t>
      </w:r>
      <w:r w:rsidR="004D2442" w:rsidRPr="00B31C36">
        <w:rPr>
          <w:rFonts w:ascii="Times New Roman" w:eastAsia="Times New Roman" w:hAnsi="Times New Roman" w:cs="Times New Roman"/>
          <w:sz w:val="28"/>
          <w:szCs w:val="28"/>
        </w:rPr>
        <w:t xml:space="preserve"> chủ trì phối hợp Văn phòng</w:t>
      </w:r>
      <w:r w:rsidRPr="00B31C36">
        <w:rPr>
          <w:rFonts w:ascii="Times New Roman" w:eastAsia="Times New Roman" w:hAnsi="Times New Roman" w:cs="Times New Roman"/>
          <w:spacing w:val="-4"/>
          <w:sz w:val="28"/>
          <w:szCs w:val="28"/>
        </w:rPr>
        <w:t xml:space="preserve"> </w:t>
      </w:r>
      <w:r w:rsidRPr="0002483D">
        <w:rPr>
          <w:rFonts w:ascii="Times New Roman" w:eastAsia="Times New Roman" w:hAnsi="Times New Roman" w:cs="Times New Roman"/>
          <w:spacing w:val="-4"/>
          <w:sz w:val="28"/>
          <w:szCs w:val="28"/>
        </w:rPr>
        <w:t xml:space="preserve">thực hiện việc công khai </w:t>
      </w:r>
      <w:r w:rsidR="00D935CF">
        <w:rPr>
          <w:rFonts w:ascii="Times New Roman" w:eastAsia="Times New Roman" w:hAnsi="Times New Roman" w:cs="Times New Roman"/>
          <w:spacing w:val="-4"/>
          <w:sz w:val="28"/>
          <w:szCs w:val="28"/>
        </w:rPr>
        <w:t>Kết luận thanh tra</w:t>
      </w:r>
      <w:r w:rsidR="00AE26F0">
        <w:rPr>
          <w:rFonts w:ascii="Times New Roman" w:eastAsia="Times New Roman" w:hAnsi="Times New Roman" w:cs="Times New Roman"/>
          <w:spacing w:val="-4"/>
          <w:sz w:val="28"/>
          <w:szCs w:val="28"/>
        </w:rPr>
        <w:t>.</w:t>
      </w:r>
    </w:p>
    <w:p w14:paraId="697C24FE" w14:textId="6C1C0428" w:rsidR="00E63381" w:rsidRDefault="00584FDF" w:rsidP="00D7359A">
      <w:pPr>
        <w:pStyle w:val="Vnbnnidung0"/>
        <w:tabs>
          <w:tab w:val="left" w:pos="1059"/>
        </w:tabs>
        <w:spacing w:before="120" w:after="0" w:line="240" w:lineRule="auto"/>
        <w:ind w:firstLine="720"/>
        <w:jc w:val="both"/>
      </w:pPr>
      <w:bookmarkStart w:id="16" w:name="bookmark38"/>
      <w:bookmarkEnd w:id="16"/>
      <w:r w:rsidRPr="0001497C">
        <w:t xml:space="preserve">3. Việc gửi thông tin công khai </w:t>
      </w:r>
      <w:r w:rsidR="00D935CF">
        <w:t>Kết luận thanh tra</w:t>
      </w:r>
      <w:r w:rsidRPr="0001497C">
        <w:t xml:space="preserve"> cho các cơ quan báo chí </w:t>
      </w:r>
    </w:p>
    <w:p w14:paraId="0F1DDF35" w14:textId="3D0D16C4" w:rsidR="00E63381" w:rsidRPr="0001497C" w:rsidRDefault="00584FDF" w:rsidP="00D7359A">
      <w:pPr>
        <w:pStyle w:val="Vnbnnidung0"/>
        <w:tabs>
          <w:tab w:val="left" w:pos="1059"/>
        </w:tabs>
        <w:spacing w:before="120" w:after="0" w:line="240" w:lineRule="auto"/>
        <w:ind w:firstLine="720"/>
        <w:jc w:val="both"/>
      </w:pPr>
      <w:r w:rsidRPr="0001497C">
        <w:t>do Chánh</w:t>
      </w:r>
      <w:r w:rsidRPr="0001497C">
        <w:rPr>
          <w:color w:val="470B0E"/>
        </w:rPr>
        <w:t xml:space="preserve"> </w:t>
      </w:r>
      <w:r w:rsidRPr="0001497C">
        <w:t>Văn phòng thực hiện theo chỉ đạo của Chánh Thanh tra</w:t>
      </w:r>
      <w:r w:rsidRPr="00545A10">
        <w:t>.</w:t>
      </w:r>
    </w:p>
    <w:p w14:paraId="4AE7DD27" w14:textId="16D1CCF6" w:rsidR="001A13B2" w:rsidRDefault="00584FDF" w:rsidP="00993052">
      <w:pPr>
        <w:pStyle w:val="Vnbnnidung0"/>
        <w:spacing w:before="120" w:after="0" w:line="240" w:lineRule="auto"/>
        <w:ind w:firstLine="720"/>
        <w:jc w:val="both"/>
      </w:pPr>
      <w:r w:rsidRPr="0001497C">
        <w:t xml:space="preserve">4. Trường hợp </w:t>
      </w:r>
      <w:r w:rsidR="006A6509">
        <w:t>Thanh tra Tỉnh</w:t>
      </w:r>
      <w:r w:rsidR="00BB1FB2">
        <w:t xml:space="preserve"> </w:t>
      </w:r>
      <w:r w:rsidRPr="0001497C">
        <w:t>tổ chức</w:t>
      </w:r>
      <w:r w:rsidR="004D02FE">
        <w:t xml:space="preserve"> họp báo để công khai </w:t>
      </w:r>
      <w:r w:rsidR="00D935CF">
        <w:t>Kết luận thanh tra</w:t>
      </w:r>
      <w:r w:rsidRPr="0001497C">
        <w:t xml:space="preserve"> thì Trưởng Đoàn thanh tra có trách nhiệm đọc toàn văn </w:t>
      </w:r>
      <w:r w:rsidR="00D935CF">
        <w:t>Kết luận thanh tra</w:t>
      </w:r>
      <w:r w:rsidRPr="0001497C">
        <w:t xml:space="preserve"> tại buổi họp báo và Ban biên tập </w:t>
      </w:r>
      <w:r w:rsidR="00B656BB">
        <w:t>Trang</w:t>
      </w:r>
      <w:r w:rsidRPr="0001497C">
        <w:t xml:space="preserve"> thông tin điện tử đăng tải trên </w:t>
      </w:r>
      <w:r w:rsidR="00B656BB">
        <w:t>Trang</w:t>
      </w:r>
      <w:r w:rsidRPr="0001497C">
        <w:t xml:space="preserve"> thông tin điện tử của </w:t>
      </w:r>
      <w:r w:rsidR="006A6509">
        <w:t>Thanh tra Tỉnh</w:t>
      </w:r>
      <w:r w:rsidR="00B656BB">
        <w:t xml:space="preserve"> </w:t>
      </w:r>
      <w:r w:rsidRPr="0001497C">
        <w:t>về nội dung họp báo.</w:t>
      </w:r>
    </w:p>
    <w:p w14:paraId="300D365F" w14:textId="468D290E" w:rsidR="00584FDF" w:rsidRPr="0001497C" w:rsidRDefault="00B656BB" w:rsidP="004769C5">
      <w:pPr>
        <w:pStyle w:val="Vnbnnidung0"/>
        <w:spacing w:before="120" w:after="0"/>
        <w:ind w:firstLine="0"/>
        <w:jc w:val="center"/>
      </w:pPr>
      <w:r>
        <w:rPr>
          <w:b/>
          <w:bCs/>
        </w:rPr>
        <w:lastRenderedPageBreak/>
        <w:t>Chương</w:t>
      </w:r>
      <w:r w:rsidR="00584FDF" w:rsidRPr="0001497C">
        <w:rPr>
          <w:b/>
          <w:bCs/>
        </w:rPr>
        <w:t xml:space="preserve"> IV</w:t>
      </w:r>
    </w:p>
    <w:p w14:paraId="05EBA332" w14:textId="733B0AF9" w:rsidR="00584FDF" w:rsidRDefault="00584FDF" w:rsidP="004769C5">
      <w:pPr>
        <w:pStyle w:val="Vnbnnidung0"/>
        <w:spacing w:before="120" w:after="0"/>
        <w:ind w:firstLine="0"/>
        <w:jc w:val="center"/>
        <w:rPr>
          <w:b/>
          <w:bCs/>
        </w:rPr>
      </w:pPr>
      <w:r w:rsidRPr="0001497C">
        <w:rPr>
          <w:b/>
          <w:bCs/>
        </w:rPr>
        <w:t>TỔ CHỨC THỰC HIỆN</w:t>
      </w:r>
    </w:p>
    <w:p w14:paraId="1AD7D21D" w14:textId="77777777" w:rsidR="001A13B2" w:rsidRDefault="001A13B2" w:rsidP="00584FDF">
      <w:pPr>
        <w:pStyle w:val="Vnbnnidung0"/>
        <w:spacing w:before="120" w:after="0"/>
        <w:ind w:firstLine="720"/>
        <w:jc w:val="both"/>
        <w:rPr>
          <w:b/>
          <w:bCs/>
        </w:rPr>
      </w:pPr>
    </w:p>
    <w:p w14:paraId="3BE06FFC" w14:textId="3C1C0AD1" w:rsidR="00584FDF" w:rsidRPr="0001497C" w:rsidRDefault="00584FDF" w:rsidP="00D7359A">
      <w:pPr>
        <w:pStyle w:val="Vnbnnidung0"/>
        <w:spacing w:before="120" w:after="0" w:line="240" w:lineRule="auto"/>
        <w:ind w:firstLine="720"/>
        <w:jc w:val="both"/>
      </w:pPr>
      <w:r w:rsidRPr="0001497C">
        <w:rPr>
          <w:b/>
          <w:bCs/>
        </w:rPr>
        <w:t xml:space="preserve">Điều </w:t>
      </w:r>
      <w:r w:rsidR="007B096E">
        <w:rPr>
          <w:b/>
          <w:bCs/>
        </w:rPr>
        <w:t>8</w:t>
      </w:r>
      <w:r w:rsidRPr="0001497C">
        <w:rPr>
          <w:b/>
          <w:bCs/>
        </w:rPr>
        <w:t xml:space="preserve">. </w:t>
      </w:r>
      <w:r w:rsidR="000A6970">
        <w:rPr>
          <w:b/>
          <w:bCs/>
        </w:rPr>
        <w:t>Tổ chức thực hiện</w:t>
      </w:r>
    </w:p>
    <w:p w14:paraId="2C34E094" w14:textId="2B6E7632" w:rsidR="00584FDF" w:rsidRPr="0001497C" w:rsidRDefault="00BE4AED" w:rsidP="00D7359A">
      <w:pPr>
        <w:pStyle w:val="Vnbnnidung0"/>
        <w:spacing w:before="120" w:after="0" w:line="240" w:lineRule="auto"/>
        <w:ind w:firstLine="720"/>
        <w:jc w:val="both"/>
      </w:pPr>
      <w:bookmarkStart w:id="17" w:name="bookmark39"/>
      <w:bookmarkEnd w:id="17"/>
      <w:r>
        <w:t xml:space="preserve">1. </w:t>
      </w:r>
      <w:r w:rsidR="00584FDF" w:rsidRPr="0001497C">
        <w:t xml:space="preserve">Lãnh đạo Thanh tra </w:t>
      </w:r>
      <w:r w:rsidR="000A6970">
        <w:t>Tỉnh</w:t>
      </w:r>
      <w:r w:rsidR="00584FDF" w:rsidRPr="0001497C">
        <w:t xml:space="preserve">, Chánh Văn phòng, </w:t>
      </w:r>
      <w:r w:rsidR="00B656BB" w:rsidRPr="0001497C">
        <w:t xml:space="preserve">các </w:t>
      </w:r>
      <w:r w:rsidR="00E96CB1">
        <w:t>Trưởng p</w:t>
      </w:r>
      <w:r w:rsidR="00584FDF" w:rsidRPr="0001497C">
        <w:t>hòng Nghiệp vụ, Trưởng Đoàn thanh tra, t</w:t>
      </w:r>
      <w:r w:rsidR="00E52D40">
        <w:t>hành viên Đoàn thanh tra</w:t>
      </w:r>
      <w:r w:rsidR="00584FDF" w:rsidRPr="0001497C">
        <w:t xml:space="preserve">, công chức, thanh tra viên thuộc </w:t>
      </w:r>
      <w:r w:rsidR="006A6509">
        <w:t>Thanh tra Tỉnh</w:t>
      </w:r>
      <w:r w:rsidR="000A6970">
        <w:t xml:space="preserve"> </w:t>
      </w:r>
      <w:r w:rsidR="00584FDF" w:rsidRPr="0001497C">
        <w:t>chịu trách nhiệm thực hiện Quy chế này.</w:t>
      </w:r>
    </w:p>
    <w:p w14:paraId="55A39152" w14:textId="47EF1E36" w:rsidR="00584FDF" w:rsidRPr="007B2CFB" w:rsidRDefault="000854CF" w:rsidP="00D7359A">
      <w:pPr>
        <w:pStyle w:val="Vnbnnidung0"/>
        <w:spacing w:before="120" w:after="0" w:line="240" w:lineRule="auto"/>
        <w:ind w:firstLine="0"/>
        <w:jc w:val="both"/>
        <w:rPr>
          <w:spacing w:val="-4"/>
        </w:rPr>
      </w:pPr>
      <w:bookmarkStart w:id="18" w:name="bookmark40"/>
      <w:bookmarkEnd w:id="18"/>
      <w:r>
        <w:tab/>
      </w:r>
      <w:r w:rsidRPr="007B2CFB">
        <w:rPr>
          <w:spacing w:val="-4"/>
        </w:rPr>
        <w:t xml:space="preserve">2. </w:t>
      </w:r>
      <w:r w:rsidR="000A6970" w:rsidRPr="007B2CFB">
        <w:rPr>
          <w:spacing w:val="-4"/>
        </w:rPr>
        <w:t xml:space="preserve">Trưởng phòng </w:t>
      </w:r>
      <w:r w:rsidR="00A950D0" w:rsidRPr="007B2CFB">
        <w:rPr>
          <w:spacing w:val="-4"/>
        </w:rPr>
        <w:t xml:space="preserve">Giám sát, </w:t>
      </w:r>
      <w:r w:rsidR="007B2CFB" w:rsidRPr="007B2CFB">
        <w:rPr>
          <w:spacing w:val="-4"/>
        </w:rPr>
        <w:t>T</w:t>
      </w:r>
      <w:r w:rsidR="000A6970" w:rsidRPr="007B2CFB">
        <w:rPr>
          <w:spacing w:val="-4"/>
        </w:rPr>
        <w:t>hẩm định</w:t>
      </w:r>
      <w:r w:rsidR="00A950D0" w:rsidRPr="007B2CFB">
        <w:rPr>
          <w:spacing w:val="-4"/>
        </w:rPr>
        <w:t xml:space="preserve"> và Xử lý sau thanh tra</w:t>
      </w:r>
      <w:r w:rsidR="007B2CFB" w:rsidRPr="007B2CFB">
        <w:rPr>
          <w:spacing w:val="-4"/>
        </w:rPr>
        <w:t xml:space="preserve"> (Nghiệp vụ 5)</w:t>
      </w:r>
      <w:r w:rsidR="00A950D0" w:rsidRPr="007B2CFB">
        <w:rPr>
          <w:spacing w:val="-4"/>
        </w:rPr>
        <w:t xml:space="preserve"> có trách nhiệm theo dõi, ki</w:t>
      </w:r>
      <w:r w:rsidR="007B2CFB" w:rsidRPr="007B2CFB">
        <w:rPr>
          <w:spacing w:val="-4"/>
        </w:rPr>
        <w:t xml:space="preserve">ểm tra, đôn đốc việc công khai </w:t>
      </w:r>
      <w:r w:rsidR="00D935CF">
        <w:rPr>
          <w:spacing w:val="-4"/>
        </w:rPr>
        <w:t>Kết luận thanh tra</w:t>
      </w:r>
      <w:r w:rsidR="00A950D0" w:rsidRPr="007B2CFB">
        <w:rPr>
          <w:spacing w:val="-4"/>
        </w:rPr>
        <w:t xml:space="preserve"> của</w:t>
      </w:r>
      <w:r w:rsidR="007B2CFB" w:rsidRPr="007B2CFB">
        <w:rPr>
          <w:spacing w:val="-4"/>
        </w:rPr>
        <w:t xml:space="preserve"> Chánh</w:t>
      </w:r>
      <w:r w:rsidR="00A950D0" w:rsidRPr="007B2CFB">
        <w:rPr>
          <w:spacing w:val="-4"/>
        </w:rPr>
        <w:t xml:space="preserve"> Thanh tra Tỉnh; định kỳ 6 tháng, năm báo cáo Chánh Thanh tra việc thực hiện.</w:t>
      </w:r>
    </w:p>
    <w:p w14:paraId="4E48BA7E" w14:textId="0C1EEB78" w:rsidR="00A950D0" w:rsidRDefault="00A950D0" w:rsidP="00D7359A">
      <w:pPr>
        <w:pStyle w:val="Vnbnnidung0"/>
        <w:spacing w:before="120" w:after="0" w:line="240" w:lineRule="auto"/>
        <w:ind w:firstLine="0"/>
        <w:jc w:val="both"/>
      </w:pPr>
      <w:r>
        <w:tab/>
        <w:t xml:space="preserve">3. Chánh Văn phòng phối hợp Trưởng phòng </w:t>
      </w:r>
      <w:r w:rsidR="007B2CFB">
        <w:t>Giám sát, T</w:t>
      </w:r>
      <w:r>
        <w:t>hẩm định và Xử lý sau thanh tra thực hiện tốt các nội dung tại khoản 2 Điều này; kiến nghị sửa đổi, bổ sung Quy chế này đảm bảo đúng quy định pháp luật</w:t>
      </w:r>
      <w:r w:rsidR="00E52D40">
        <w:t>.</w:t>
      </w:r>
    </w:p>
    <w:p w14:paraId="7F0AEBC0" w14:textId="1C380715" w:rsidR="00584FDF" w:rsidRPr="0001497C" w:rsidRDefault="00584FDF" w:rsidP="00D7359A">
      <w:pPr>
        <w:pStyle w:val="Vnbnnidung0"/>
        <w:spacing w:before="120" w:after="0" w:line="240" w:lineRule="auto"/>
        <w:ind w:firstLine="720"/>
        <w:jc w:val="both"/>
      </w:pPr>
      <w:r w:rsidRPr="0001497C">
        <w:rPr>
          <w:b/>
          <w:bCs/>
        </w:rPr>
        <w:t xml:space="preserve">Điều </w:t>
      </w:r>
      <w:r w:rsidR="007B096E">
        <w:rPr>
          <w:b/>
          <w:bCs/>
        </w:rPr>
        <w:t>9</w:t>
      </w:r>
      <w:r w:rsidRPr="0001497C">
        <w:rPr>
          <w:b/>
          <w:bCs/>
        </w:rPr>
        <w:t>. Sửa đổi, bổ sung Quy chế</w:t>
      </w:r>
    </w:p>
    <w:p w14:paraId="4E09F4B4" w14:textId="547410DF" w:rsidR="00584FDF" w:rsidRDefault="00584FDF" w:rsidP="00D7359A">
      <w:pPr>
        <w:pStyle w:val="Vnbnnidung0"/>
        <w:spacing w:before="120" w:after="0" w:line="240" w:lineRule="auto"/>
        <w:ind w:firstLine="720"/>
        <w:jc w:val="both"/>
        <w:rPr>
          <w:color w:val="0D296A"/>
        </w:rPr>
      </w:pPr>
      <w:r w:rsidRPr="0001497C">
        <w:t xml:space="preserve">Quá trình thực hiện Quy chế, nếu có vướng mắc, phát sinh </w:t>
      </w:r>
      <w:r w:rsidR="00B656BB" w:rsidRPr="0001497C">
        <w:t xml:space="preserve">các </w:t>
      </w:r>
      <w:r w:rsidR="00E55E61">
        <w:t>Trưởng p</w:t>
      </w:r>
      <w:r w:rsidRPr="0001497C">
        <w:t xml:space="preserve">hòng Nghiệp vụ báo cáo Chánh </w:t>
      </w:r>
      <w:r w:rsidR="006A6509">
        <w:t xml:space="preserve">Thanh tra </w:t>
      </w:r>
      <w:r w:rsidRPr="0001497C">
        <w:t>(qua Chánh Văn phòng) xem xét, sửa đổi, bổ sung cho phù hợp./.</w:t>
      </w:r>
    </w:p>
    <w:p w14:paraId="7ED5FA7E" w14:textId="77777777" w:rsidR="00584FDF" w:rsidRDefault="00584FDF" w:rsidP="00D7359A">
      <w:pPr>
        <w:pStyle w:val="Vnbnnidung0"/>
        <w:spacing w:before="120" w:after="0" w:line="240" w:lineRule="auto"/>
        <w:ind w:firstLine="720"/>
        <w:jc w:val="both"/>
      </w:pPr>
    </w:p>
    <w:p w14:paraId="7DE65869" w14:textId="77777777" w:rsidR="00987C72" w:rsidRDefault="00987C72" w:rsidP="00987C72">
      <w:pPr>
        <w:pStyle w:val="Vnbnnidung0"/>
        <w:spacing w:before="120" w:after="0" w:line="240" w:lineRule="auto"/>
        <w:ind w:firstLine="851"/>
        <w:jc w:val="both"/>
        <w:rPr>
          <w:color w:val="FF0000"/>
          <w:spacing w:val="-4"/>
        </w:rPr>
      </w:pPr>
    </w:p>
    <w:p w14:paraId="0801C0B8" w14:textId="77777777" w:rsidR="00987C72" w:rsidRDefault="00987C72" w:rsidP="00584FDF">
      <w:pPr>
        <w:pStyle w:val="Vnbnnidung0"/>
        <w:spacing w:before="120" w:after="0"/>
        <w:ind w:firstLine="720"/>
        <w:jc w:val="both"/>
      </w:pPr>
    </w:p>
    <w:p w14:paraId="71F7B7DF" w14:textId="77777777" w:rsidR="00584FDF" w:rsidRDefault="00584FDF" w:rsidP="00584FDF">
      <w:pPr>
        <w:pStyle w:val="Vnbnnidung0"/>
        <w:spacing w:before="120" w:after="0"/>
        <w:ind w:firstLine="720"/>
        <w:jc w:val="both"/>
      </w:pPr>
    </w:p>
    <w:p w14:paraId="4755C8D8" w14:textId="77777777" w:rsidR="00584FDF" w:rsidRDefault="00584FDF" w:rsidP="00584FDF">
      <w:pPr>
        <w:pStyle w:val="Vnbnnidung0"/>
        <w:spacing w:before="120" w:after="0"/>
        <w:ind w:firstLine="720"/>
        <w:jc w:val="both"/>
      </w:pPr>
    </w:p>
    <w:p w14:paraId="4106D06C" w14:textId="77777777" w:rsidR="00584FDF" w:rsidRDefault="00584FDF" w:rsidP="00584FDF">
      <w:pPr>
        <w:pStyle w:val="Vnbnnidung0"/>
        <w:spacing w:before="120" w:after="0"/>
        <w:ind w:firstLine="720"/>
        <w:jc w:val="both"/>
      </w:pPr>
    </w:p>
    <w:p w14:paraId="3D76A3CA" w14:textId="77777777" w:rsidR="00584FDF" w:rsidRDefault="00584FDF" w:rsidP="00584FDF">
      <w:pPr>
        <w:pStyle w:val="Vnbnnidung0"/>
        <w:spacing w:before="120" w:after="0"/>
        <w:ind w:firstLine="720"/>
        <w:jc w:val="both"/>
      </w:pPr>
    </w:p>
    <w:p w14:paraId="0B764D16" w14:textId="77777777" w:rsidR="00584FDF" w:rsidRDefault="00584FDF" w:rsidP="00584FDF">
      <w:pPr>
        <w:pStyle w:val="Vnbnnidung0"/>
        <w:spacing w:before="120" w:after="0"/>
        <w:ind w:firstLine="720"/>
        <w:jc w:val="both"/>
      </w:pPr>
    </w:p>
    <w:p w14:paraId="17DABE88" w14:textId="77777777" w:rsidR="005B4E65" w:rsidRDefault="005B4E65"/>
    <w:sectPr w:rsidR="005B4E65" w:rsidSect="00993052">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5A13A" w14:textId="77777777" w:rsidR="00CC4495" w:rsidRDefault="00CC4495" w:rsidP="004508DD">
      <w:pPr>
        <w:spacing w:after="0" w:line="240" w:lineRule="auto"/>
      </w:pPr>
      <w:r>
        <w:separator/>
      </w:r>
    </w:p>
  </w:endnote>
  <w:endnote w:type="continuationSeparator" w:id="0">
    <w:p w14:paraId="78B14D68" w14:textId="77777777" w:rsidR="00CC4495" w:rsidRDefault="00CC4495" w:rsidP="00450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697CD" w14:textId="77777777" w:rsidR="00CC4495" w:rsidRDefault="00CC4495" w:rsidP="004508DD">
      <w:pPr>
        <w:spacing w:after="0" w:line="240" w:lineRule="auto"/>
      </w:pPr>
      <w:r>
        <w:separator/>
      </w:r>
    </w:p>
  </w:footnote>
  <w:footnote w:type="continuationSeparator" w:id="0">
    <w:p w14:paraId="379ABCCD" w14:textId="77777777" w:rsidR="00CC4495" w:rsidRDefault="00CC4495" w:rsidP="004508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7090146"/>
      <w:docPartObj>
        <w:docPartGallery w:val="Page Numbers (Top of Page)"/>
        <w:docPartUnique/>
      </w:docPartObj>
    </w:sdtPr>
    <w:sdtEndPr>
      <w:rPr>
        <w:noProof/>
      </w:rPr>
    </w:sdtEndPr>
    <w:sdtContent>
      <w:p w14:paraId="3240817C" w14:textId="6C976B07" w:rsidR="00F725AC" w:rsidRDefault="00F725AC">
        <w:pPr>
          <w:pStyle w:val="Header"/>
          <w:jc w:val="center"/>
        </w:pPr>
        <w:r>
          <w:fldChar w:fldCharType="begin"/>
        </w:r>
        <w:r>
          <w:instrText xml:space="preserve"> PAGE   \* MERGEFORMAT </w:instrText>
        </w:r>
        <w:r>
          <w:fldChar w:fldCharType="separate"/>
        </w:r>
        <w:r w:rsidR="00D7359A">
          <w:rPr>
            <w:noProof/>
          </w:rPr>
          <w:t>3</w:t>
        </w:r>
        <w:r>
          <w:rPr>
            <w:noProof/>
          </w:rPr>
          <w:fldChar w:fldCharType="end"/>
        </w:r>
      </w:p>
    </w:sdtContent>
  </w:sdt>
  <w:p w14:paraId="7F34BA64" w14:textId="77777777" w:rsidR="004508DD" w:rsidRDefault="004508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81878"/>
    <w:multiLevelType w:val="multilevel"/>
    <w:tmpl w:val="E1C004B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CB47E5"/>
    <w:multiLevelType w:val="multilevel"/>
    <w:tmpl w:val="D570C4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27E23B4"/>
    <w:multiLevelType w:val="hybridMultilevel"/>
    <w:tmpl w:val="1DC0BEEC"/>
    <w:lvl w:ilvl="0" w:tplc="505407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6132E27"/>
    <w:multiLevelType w:val="multilevel"/>
    <w:tmpl w:val="97BA37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98098199">
    <w:abstractNumId w:val="1"/>
  </w:num>
  <w:num w:numId="2" w16cid:durableId="1398211560">
    <w:abstractNumId w:val="3"/>
  </w:num>
  <w:num w:numId="3" w16cid:durableId="286090392">
    <w:abstractNumId w:val="0"/>
  </w:num>
  <w:num w:numId="4" w16cid:durableId="1726492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9FE"/>
    <w:rsid w:val="000046F6"/>
    <w:rsid w:val="00085125"/>
    <w:rsid w:val="000854CF"/>
    <w:rsid w:val="000A430A"/>
    <w:rsid w:val="000A6970"/>
    <w:rsid w:val="000B0933"/>
    <w:rsid w:val="00107576"/>
    <w:rsid w:val="00116C22"/>
    <w:rsid w:val="00123DD2"/>
    <w:rsid w:val="001A13B2"/>
    <w:rsid w:val="001C18AC"/>
    <w:rsid w:val="001C1DBD"/>
    <w:rsid w:val="001E6218"/>
    <w:rsid w:val="00254628"/>
    <w:rsid w:val="00267F57"/>
    <w:rsid w:val="00273A51"/>
    <w:rsid w:val="00287967"/>
    <w:rsid w:val="002F3028"/>
    <w:rsid w:val="00312633"/>
    <w:rsid w:val="00324E22"/>
    <w:rsid w:val="003812A6"/>
    <w:rsid w:val="003959F1"/>
    <w:rsid w:val="003C7DCE"/>
    <w:rsid w:val="004508DD"/>
    <w:rsid w:val="0047462F"/>
    <w:rsid w:val="004769C5"/>
    <w:rsid w:val="004948BB"/>
    <w:rsid w:val="004B1363"/>
    <w:rsid w:val="004B3690"/>
    <w:rsid w:val="004C24AF"/>
    <w:rsid w:val="004D02FE"/>
    <w:rsid w:val="004D2442"/>
    <w:rsid w:val="00513825"/>
    <w:rsid w:val="00584FDF"/>
    <w:rsid w:val="005858A4"/>
    <w:rsid w:val="00591EB1"/>
    <w:rsid w:val="005A28E3"/>
    <w:rsid w:val="005B4E65"/>
    <w:rsid w:val="005B5CA6"/>
    <w:rsid w:val="005C2CFF"/>
    <w:rsid w:val="005C5B4A"/>
    <w:rsid w:val="005D3F41"/>
    <w:rsid w:val="005D700B"/>
    <w:rsid w:val="005F6FA2"/>
    <w:rsid w:val="006066B8"/>
    <w:rsid w:val="00613225"/>
    <w:rsid w:val="00680FB4"/>
    <w:rsid w:val="00683704"/>
    <w:rsid w:val="006A6509"/>
    <w:rsid w:val="006B681D"/>
    <w:rsid w:val="006F5AAE"/>
    <w:rsid w:val="00776FDC"/>
    <w:rsid w:val="007960EB"/>
    <w:rsid w:val="007B096E"/>
    <w:rsid w:val="007B2CFB"/>
    <w:rsid w:val="007C1F43"/>
    <w:rsid w:val="007D3F9A"/>
    <w:rsid w:val="007D5BBA"/>
    <w:rsid w:val="00856003"/>
    <w:rsid w:val="008674B4"/>
    <w:rsid w:val="008807B7"/>
    <w:rsid w:val="008E7C3F"/>
    <w:rsid w:val="00931B34"/>
    <w:rsid w:val="00944A86"/>
    <w:rsid w:val="00966BFF"/>
    <w:rsid w:val="00973C10"/>
    <w:rsid w:val="009805A1"/>
    <w:rsid w:val="00987C72"/>
    <w:rsid w:val="00993052"/>
    <w:rsid w:val="00A34C9E"/>
    <w:rsid w:val="00A43406"/>
    <w:rsid w:val="00A550F2"/>
    <w:rsid w:val="00A74D4D"/>
    <w:rsid w:val="00A8455B"/>
    <w:rsid w:val="00A950D0"/>
    <w:rsid w:val="00AC065A"/>
    <w:rsid w:val="00AD28B4"/>
    <w:rsid w:val="00AE26F0"/>
    <w:rsid w:val="00AF345A"/>
    <w:rsid w:val="00B31C36"/>
    <w:rsid w:val="00B656BB"/>
    <w:rsid w:val="00B71DB3"/>
    <w:rsid w:val="00B726FD"/>
    <w:rsid w:val="00B80EEF"/>
    <w:rsid w:val="00BA7DB9"/>
    <w:rsid w:val="00BB1FB2"/>
    <w:rsid w:val="00BB39D9"/>
    <w:rsid w:val="00BE4AED"/>
    <w:rsid w:val="00BF6928"/>
    <w:rsid w:val="00BF79E5"/>
    <w:rsid w:val="00C13ABC"/>
    <w:rsid w:val="00C15869"/>
    <w:rsid w:val="00C20FF3"/>
    <w:rsid w:val="00C22903"/>
    <w:rsid w:val="00CB59FE"/>
    <w:rsid w:val="00CC4495"/>
    <w:rsid w:val="00CC5B14"/>
    <w:rsid w:val="00CD46C6"/>
    <w:rsid w:val="00CD7728"/>
    <w:rsid w:val="00D414EC"/>
    <w:rsid w:val="00D7359A"/>
    <w:rsid w:val="00D7440C"/>
    <w:rsid w:val="00D92863"/>
    <w:rsid w:val="00D935CF"/>
    <w:rsid w:val="00D95EDE"/>
    <w:rsid w:val="00DB5CF2"/>
    <w:rsid w:val="00E43989"/>
    <w:rsid w:val="00E52D40"/>
    <w:rsid w:val="00E55E61"/>
    <w:rsid w:val="00E63381"/>
    <w:rsid w:val="00E63C0A"/>
    <w:rsid w:val="00E96CB1"/>
    <w:rsid w:val="00EA4A9A"/>
    <w:rsid w:val="00EC5AB9"/>
    <w:rsid w:val="00F01D4A"/>
    <w:rsid w:val="00F42C5B"/>
    <w:rsid w:val="00F6724B"/>
    <w:rsid w:val="00F725AC"/>
    <w:rsid w:val="00F960D5"/>
    <w:rsid w:val="00FB2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9B68E"/>
  <w15:chartTrackingRefBased/>
  <w15:docId w15:val="{8088E0A4-1E4B-4274-ACBD-357E93325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FDF"/>
    <w:rPr>
      <w:rFonts w:asciiTheme="minorHAnsi" w:hAnsiTheme="minorHAnsi"/>
      <w:kern w:val="2"/>
      <w:sz w:val="22"/>
      <w14:ligatures w14:val="standardContextual"/>
    </w:rPr>
  </w:style>
  <w:style w:type="paragraph" w:styleId="Heading1">
    <w:name w:val="heading 1"/>
    <w:basedOn w:val="Normal"/>
    <w:next w:val="Normal"/>
    <w:link w:val="Heading1Char"/>
    <w:uiPriority w:val="9"/>
    <w:qFormat/>
    <w:rsid w:val="00584FDF"/>
    <w:pPr>
      <w:keepNext/>
      <w:keepLines/>
      <w:widowControl w:val="0"/>
      <w:spacing w:before="240" w:after="0" w:line="240" w:lineRule="auto"/>
      <w:outlineLvl w:val="0"/>
    </w:pPr>
    <w:rPr>
      <w:rFonts w:asciiTheme="majorHAnsi" w:eastAsiaTheme="majorEastAsia" w:hAnsiTheme="majorHAnsi" w:cstheme="majorBidi"/>
      <w:color w:val="2F5496" w:themeColor="accent1" w:themeShade="BF"/>
      <w:kern w:val="0"/>
      <w:sz w:val="32"/>
      <w:szCs w:val="32"/>
      <w:lang w:val="vi-VN" w:eastAsia="vi-VN" w:bidi="vi-VN"/>
      <w14:ligatures w14:val="none"/>
    </w:rPr>
  </w:style>
  <w:style w:type="paragraph" w:styleId="Heading4">
    <w:name w:val="heading 4"/>
    <w:basedOn w:val="Normal"/>
    <w:link w:val="Heading4Char"/>
    <w:uiPriority w:val="9"/>
    <w:qFormat/>
    <w:rsid w:val="00584FDF"/>
    <w:pPr>
      <w:spacing w:before="100" w:beforeAutospacing="1" w:after="100" w:afterAutospacing="1" w:line="240" w:lineRule="auto"/>
      <w:outlineLvl w:val="3"/>
    </w:pPr>
    <w:rPr>
      <w:rFonts w:ascii="Times New Roman" w:eastAsia="Times New Roman" w:hAnsi="Times New Roman" w:cs="Times New Roman"/>
      <w:b/>
      <w:bCs/>
      <w:kern w:val="0"/>
      <w:sz w:val="24"/>
      <w:szCs w:val="24"/>
      <w:lang w:val="vi-VN" w:eastAsia="vi-V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DF"/>
    <w:rPr>
      <w:rFonts w:asciiTheme="majorHAnsi" w:eastAsiaTheme="majorEastAsia" w:hAnsiTheme="majorHAnsi" w:cstheme="majorBidi"/>
      <w:color w:val="2F5496" w:themeColor="accent1" w:themeShade="BF"/>
      <w:sz w:val="32"/>
      <w:szCs w:val="32"/>
      <w:lang w:val="vi-VN" w:eastAsia="vi-VN" w:bidi="vi-VN"/>
    </w:rPr>
  </w:style>
  <w:style w:type="character" w:customStyle="1" w:styleId="Heading4Char">
    <w:name w:val="Heading 4 Char"/>
    <w:basedOn w:val="DefaultParagraphFont"/>
    <w:link w:val="Heading4"/>
    <w:uiPriority w:val="9"/>
    <w:rsid w:val="00584FDF"/>
    <w:rPr>
      <w:rFonts w:eastAsia="Times New Roman" w:cs="Times New Roman"/>
      <w:b/>
      <w:bCs/>
      <w:sz w:val="24"/>
      <w:szCs w:val="24"/>
      <w:lang w:val="vi-VN" w:eastAsia="vi-VN"/>
    </w:rPr>
  </w:style>
  <w:style w:type="character" w:customStyle="1" w:styleId="Vnbnnidung">
    <w:name w:val="Văn bản nội dung_"/>
    <w:basedOn w:val="DefaultParagraphFont"/>
    <w:link w:val="Vnbnnidung0"/>
    <w:rsid w:val="00584FDF"/>
    <w:rPr>
      <w:rFonts w:eastAsia="Times New Roman" w:cs="Times New Roman"/>
      <w:szCs w:val="28"/>
    </w:rPr>
  </w:style>
  <w:style w:type="paragraph" w:customStyle="1" w:styleId="Vnbnnidung0">
    <w:name w:val="Văn bản nội dung"/>
    <w:basedOn w:val="Normal"/>
    <w:link w:val="Vnbnnidung"/>
    <w:rsid w:val="00584FDF"/>
    <w:pPr>
      <w:widowControl w:val="0"/>
      <w:spacing w:after="100" w:line="262" w:lineRule="auto"/>
      <w:ind w:firstLine="400"/>
    </w:pPr>
    <w:rPr>
      <w:rFonts w:ascii="Times New Roman" w:eastAsia="Times New Roman" w:hAnsi="Times New Roman" w:cs="Times New Roman"/>
      <w:kern w:val="0"/>
      <w:sz w:val="28"/>
      <w:szCs w:val="28"/>
      <w14:ligatures w14:val="none"/>
    </w:rPr>
  </w:style>
  <w:style w:type="table" w:styleId="TableGrid">
    <w:name w:val="Table Grid"/>
    <w:basedOn w:val="TableNormal"/>
    <w:uiPriority w:val="39"/>
    <w:rsid w:val="00584FDF"/>
    <w:pPr>
      <w:widowControl w:val="0"/>
      <w:spacing w:after="0" w:line="240" w:lineRule="auto"/>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2">
    <w:name w:val="Văn bản nội dung (2)_"/>
    <w:basedOn w:val="DefaultParagraphFont"/>
    <w:link w:val="Vnbnnidung20"/>
    <w:rsid w:val="00584FDF"/>
    <w:rPr>
      <w:rFonts w:eastAsia="Times New Roman" w:cs="Times New Roman"/>
    </w:rPr>
  </w:style>
  <w:style w:type="character" w:customStyle="1" w:styleId="Tiu1">
    <w:name w:val="Tiêu đề #1_"/>
    <w:basedOn w:val="DefaultParagraphFont"/>
    <w:link w:val="Tiu10"/>
    <w:rsid w:val="00584FDF"/>
    <w:rPr>
      <w:rFonts w:eastAsia="Times New Roman" w:cs="Times New Roman"/>
      <w:b/>
      <w:bCs/>
      <w:sz w:val="26"/>
      <w:szCs w:val="26"/>
    </w:rPr>
  </w:style>
  <w:style w:type="character" w:customStyle="1" w:styleId="Chthchnh">
    <w:name w:val="Chú thích ảnh_"/>
    <w:basedOn w:val="DefaultParagraphFont"/>
    <w:link w:val="Chthchnh0"/>
    <w:rsid w:val="00584FDF"/>
    <w:rPr>
      <w:rFonts w:eastAsia="Times New Roman" w:cs="Times New Roman"/>
      <w:b/>
      <w:bCs/>
      <w:sz w:val="26"/>
      <w:szCs w:val="26"/>
    </w:rPr>
  </w:style>
  <w:style w:type="paragraph" w:customStyle="1" w:styleId="Vnbnnidung20">
    <w:name w:val="Văn bản nội dung (2)"/>
    <w:basedOn w:val="Normal"/>
    <w:link w:val="Vnbnnidung2"/>
    <w:rsid w:val="00584FDF"/>
    <w:pPr>
      <w:widowControl w:val="0"/>
      <w:spacing w:after="0" w:line="240" w:lineRule="auto"/>
    </w:pPr>
    <w:rPr>
      <w:rFonts w:ascii="Times New Roman" w:eastAsia="Times New Roman" w:hAnsi="Times New Roman" w:cs="Times New Roman"/>
      <w:kern w:val="0"/>
      <w:sz w:val="28"/>
      <w14:ligatures w14:val="none"/>
    </w:rPr>
  </w:style>
  <w:style w:type="paragraph" w:customStyle="1" w:styleId="Tiu10">
    <w:name w:val="Tiêu đề #1"/>
    <w:basedOn w:val="Normal"/>
    <w:link w:val="Tiu1"/>
    <w:rsid w:val="00584FDF"/>
    <w:pPr>
      <w:widowControl w:val="0"/>
      <w:spacing w:after="320" w:line="252" w:lineRule="auto"/>
      <w:ind w:firstLine="680"/>
      <w:outlineLvl w:val="0"/>
    </w:pPr>
    <w:rPr>
      <w:rFonts w:ascii="Times New Roman" w:eastAsia="Times New Roman" w:hAnsi="Times New Roman" w:cs="Times New Roman"/>
      <w:b/>
      <w:bCs/>
      <w:kern w:val="0"/>
      <w:sz w:val="26"/>
      <w:szCs w:val="26"/>
      <w14:ligatures w14:val="none"/>
    </w:rPr>
  </w:style>
  <w:style w:type="paragraph" w:customStyle="1" w:styleId="Chthchnh0">
    <w:name w:val="Chú thích ảnh"/>
    <w:basedOn w:val="Normal"/>
    <w:link w:val="Chthchnh"/>
    <w:rsid w:val="00584FDF"/>
    <w:pPr>
      <w:widowControl w:val="0"/>
      <w:spacing w:after="0" w:line="240" w:lineRule="auto"/>
      <w:jc w:val="center"/>
    </w:pPr>
    <w:rPr>
      <w:rFonts w:ascii="Times New Roman" w:eastAsia="Times New Roman" w:hAnsi="Times New Roman" w:cs="Times New Roman"/>
      <w:b/>
      <w:bCs/>
      <w:kern w:val="0"/>
      <w:sz w:val="26"/>
      <w:szCs w:val="26"/>
      <w14:ligatures w14:val="none"/>
    </w:rPr>
  </w:style>
  <w:style w:type="paragraph" w:styleId="Header">
    <w:name w:val="header"/>
    <w:basedOn w:val="Normal"/>
    <w:link w:val="HeaderChar"/>
    <w:uiPriority w:val="99"/>
    <w:unhideWhenUsed/>
    <w:rsid w:val="004508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8DD"/>
    <w:rPr>
      <w:rFonts w:asciiTheme="minorHAnsi" w:hAnsiTheme="minorHAnsi"/>
      <w:kern w:val="2"/>
      <w:sz w:val="22"/>
      <w14:ligatures w14:val="standardContextual"/>
    </w:rPr>
  </w:style>
  <w:style w:type="paragraph" w:styleId="Footer">
    <w:name w:val="footer"/>
    <w:basedOn w:val="Normal"/>
    <w:link w:val="FooterChar"/>
    <w:uiPriority w:val="99"/>
    <w:unhideWhenUsed/>
    <w:rsid w:val="004508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8DD"/>
    <w:rPr>
      <w:rFonts w:asciiTheme="minorHAnsi" w:hAnsiTheme="minorHAnsi"/>
      <w:kern w:val="2"/>
      <w:sz w:val="22"/>
      <w14:ligatures w14:val="standardContextual"/>
    </w:rPr>
  </w:style>
  <w:style w:type="paragraph" w:styleId="BalloonText">
    <w:name w:val="Balloon Text"/>
    <w:basedOn w:val="Normal"/>
    <w:link w:val="BalloonTextChar"/>
    <w:uiPriority w:val="99"/>
    <w:semiHidden/>
    <w:unhideWhenUsed/>
    <w:rsid w:val="00513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825"/>
    <w:rPr>
      <w:rFonts w:ascii="Segoe UI" w:hAnsi="Segoe UI" w:cs="Segoe UI"/>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9</cp:revision>
  <cp:lastPrinted>2024-12-06T01:45:00Z</cp:lastPrinted>
  <dcterms:created xsi:type="dcterms:W3CDTF">2024-12-05T09:08:00Z</dcterms:created>
  <dcterms:modified xsi:type="dcterms:W3CDTF">2024-12-06T02:50:00Z</dcterms:modified>
</cp:coreProperties>
</file>